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56947" w14:textId="7254D550" w:rsidR="00925842" w:rsidRDefault="00925842" w:rsidP="00925842">
      <w:pPr>
        <w:kinsoku w:val="0"/>
        <w:overflowPunct w:val="0"/>
        <w:spacing w:before="72"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</w:pP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OpenFabrics Software 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(OFS) </w:t>
      </w: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is 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a suite of </w:t>
      </w:r>
      <w:r w:rsidR="00AC2D4C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open source 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software components for networking</w:t>
      </w:r>
      <w:r w:rsidR="00EA4221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focused on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improv</w:t>
      </w:r>
      <w:r w:rsidR="00EA4221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ing</w:t>
      </w:r>
      <w:r w:rsidR="002A33C4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system 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performance</w:t>
      </w:r>
      <w:r w:rsidR="00EA4221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, scalability, efficiency </w:t>
      </w:r>
      <w:r w:rsidR="001B6888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and </w:t>
      </w:r>
      <w:r w:rsidR="00EA4221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reliability</w:t>
      </w:r>
      <w:r w:rsidR="0088252F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by applying advanced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techniques such as Remote Direct Memory Access (RDMA)</w:t>
      </w:r>
      <w:r w:rsidR="002A33C4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and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kernel bypass</w:t>
      </w:r>
      <w:r w:rsidR="0088252F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to network</w:t>
      </w:r>
      <w:r w:rsidR="002A33C4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operations.</w:t>
      </w: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</w:t>
      </w:r>
      <w:r w:rsidR="002A33C4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OpenFabrics Software is d</w:t>
      </w:r>
      <w:r w:rsidR="002A33C4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eveloped by OFA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member companies and other members of the open source community working under the </w:t>
      </w:r>
      <w:r w:rsidR="00654065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guidance 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of </w:t>
      </w:r>
      <w:r w:rsidR="00654065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the 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OpenFabrics Alliance. </w:t>
      </w:r>
    </w:p>
    <w:p w14:paraId="4D8471C7" w14:textId="77777777" w:rsidR="002A33C4" w:rsidRDefault="002A33C4" w:rsidP="00925842">
      <w:pPr>
        <w:kinsoku w:val="0"/>
        <w:overflowPunct w:val="0"/>
        <w:spacing w:before="72"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</w:pPr>
    </w:p>
    <w:p w14:paraId="6D0DC6D8" w14:textId="212A4AE5" w:rsidR="002A33C4" w:rsidRDefault="002A33C4" w:rsidP="00925842">
      <w:pPr>
        <w:kinsoku w:val="0"/>
        <w:overflowPunct w:val="0"/>
        <w:spacing w:before="72"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</w:pP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OpenFabrics Software includes </w:t>
      </w:r>
      <w:r w:rsidR="00F56577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user level libraries, operating system drivers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, and associated services</w:t>
      </w:r>
      <w:r w:rsidR="00F56577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which adhere to APIs defined by the OpenFabrics Alliance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.</w:t>
      </w:r>
      <w:r w:rsidR="0088252F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 C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onsumers of OFS include </w:t>
      </w:r>
      <w:r w:rsidR="00F56577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user level applications, 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kernel applications such as iSER, SRP, or NVMe,</w:t>
      </w:r>
      <w:r w:rsidR="00A30A9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and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communications middleware such as MPI.</w:t>
      </w:r>
    </w:p>
    <w:p w14:paraId="449235BE" w14:textId="77777777" w:rsidR="00925842" w:rsidRDefault="00925842" w:rsidP="00925842">
      <w:pPr>
        <w:kinsoku w:val="0"/>
        <w:overflowPunct w:val="0"/>
        <w:spacing w:before="72"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</w:pPr>
    </w:p>
    <w:p w14:paraId="38249BCE" w14:textId="2D6F4802" w:rsidR="00925842" w:rsidRDefault="00925842" w:rsidP="00925842">
      <w:pPr>
        <w:kinsoku w:val="0"/>
        <w:overflowPunct w:val="0"/>
        <w:spacing w:before="72"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</w:pP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OFS is used in business, research and scientific environments that 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depend on </w:t>
      </w: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highly efficient networks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to improve </w:t>
      </w:r>
      <w:r w:rsidR="001B6888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elements such as </w:t>
      </w:r>
      <w:bookmarkStart w:id="0" w:name="_GoBack"/>
      <w:bookmarkEnd w:id="0"/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overall application performance, scalability, efficiency </w:t>
      </w:r>
      <w:r w:rsidR="001B6888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and </w:t>
      </w:r>
      <w:r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reliability. </w:t>
      </w:r>
      <w:r w:rsidR="00EA4221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OFS is often applied in fields such as </w:t>
      </w: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storage </w:t>
      </w:r>
      <w:r w:rsidR="00EA4221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applications, </w:t>
      </w: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parallel</w:t>
      </w:r>
      <w:r w:rsidR="00EA4221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or distributed</w:t>
      </w: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computing</w:t>
      </w:r>
      <w:r w:rsidR="00EA4221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, analytics, financial infrastructures and other demanding applications</w:t>
      </w: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.</w:t>
      </w:r>
      <w:r w:rsidR="00EA4221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Typical applications include its use in parallel message passing (MPI), distributed memory architectures, sockets-based data exchange (e.g. RDS, SDP), NAS and SAN storage (iSER, NFS-RDMA, SRP) and file system and database applications.</w:t>
      </w: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</w:t>
      </w:r>
      <w:r w:rsidR="002A33C4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OFS in general supports both kern</w:t>
      </w:r>
      <w:r w:rsidR="0088252F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el- and user-level applications.</w:t>
      </w:r>
    </w:p>
    <w:p w14:paraId="6F7A093F" w14:textId="77777777" w:rsidR="0088252F" w:rsidRPr="00925842" w:rsidRDefault="0088252F" w:rsidP="00925842">
      <w:pPr>
        <w:kinsoku w:val="0"/>
        <w:overflowPunct w:val="0"/>
        <w:spacing w:before="72"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</w:pPr>
    </w:p>
    <w:p w14:paraId="37C1A6CE" w14:textId="77777777" w:rsidR="009D195E" w:rsidRDefault="00925842" w:rsidP="00925842"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OFS is available for many Linux and Windows distributions, including: Red Hat Enterprise Linux (RHEL), Novell SUSE Linux </w:t>
      </w:r>
      <w:r w:rsidR="0088252F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Enterprise Distribution (SLES), </w:t>
      </w: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Oracle Enterprise Linux (OEL)</w:t>
      </w:r>
      <w:r w:rsidR="0088252F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>,</w:t>
      </w:r>
      <w:r w:rsidRPr="00925842">
        <w:rPr>
          <w:rFonts w:ascii="Arial" w:eastAsia="MS PGothic" w:hAnsi="Arial" w:cs="Arial"/>
          <w:color w:val="000000" w:themeColor="text1"/>
          <w:kern w:val="24"/>
          <w:sz w:val="30"/>
          <w:szCs w:val="30"/>
        </w:rPr>
        <w:t xml:space="preserve"> and Microsoft Windows Server operating systems.</w:t>
      </w:r>
    </w:p>
    <w:sectPr w:rsidR="009D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C1"/>
    <w:rsid w:val="00077AC1"/>
    <w:rsid w:val="00094865"/>
    <w:rsid w:val="001B6888"/>
    <w:rsid w:val="002A33C4"/>
    <w:rsid w:val="00654065"/>
    <w:rsid w:val="0088252F"/>
    <w:rsid w:val="00925842"/>
    <w:rsid w:val="00A30A92"/>
    <w:rsid w:val="00AC2D4C"/>
    <w:rsid w:val="00BE70BE"/>
    <w:rsid w:val="00BF2BEC"/>
    <w:rsid w:val="00D63D0E"/>
    <w:rsid w:val="00EA4221"/>
    <w:rsid w:val="00F5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FE1C"/>
  <w15:chartTrackingRefBased/>
  <w15:docId w15:val="{284DC659-CD8B-4DB5-9B91-983A75B6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8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88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6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4</cp:revision>
  <cp:lastPrinted>2016-08-30T14:36:00Z</cp:lastPrinted>
  <dcterms:created xsi:type="dcterms:W3CDTF">2016-09-07T17:51:00Z</dcterms:created>
  <dcterms:modified xsi:type="dcterms:W3CDTF">2016-09-08T18:07:00Z</dcterms:modified>
</cp:coreProperties>
</file>