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9095" w14:textId="0418160D" w:rsidR="00971F82" w:rsidRDefault="00CD47E6" w:rsidP="004F77C2">
      <w:pPr>
        <w:jc w:val="center"/>
        <w:rPr>
          <w:b/>
          <w:sz w:val="24"/>
        </w:rPr>
      </w:pPr>
      <w:r>
        <w:rPr>
          <w:b/>
          <w:sz w:val="24"/>
        </w:rPr>
        <w:t>OFA</w:t>
      </w:r>
      <w:r w:rsidR="00971F82">
        <w:rPr>
          <w:b/>
          <w:sz w:val="24"/>
        </w:rPr>
        <w:t xml:space="preserve"> </w:t>
      </w:r>
      <w:r w:rsidR="00621E2B">
        <w:rPr>
          <w:b/>
          <w:sz w:val="24"/>
        </w:rPr>
        <w:t>XWG</w:t>
      </w:r>
      <w:r w:rsidR="00405216">
        <w:rPr>
          <w:b/>
          <w:sz w:val="24"/>
        </w:rPr>
        <w:t xml:space="preserve"> </w:t>
      </w:r>
      <w:r w:rsidR="00971F82">
        <w:rPr>
          <w:b/>
          <w:sz w:val="24"/>
        </w:rPr>
        <w:t>Meeting</w:t>
      </w:r>
    </w:p>
    <w:p w14:paraId="70C897F7" w14:textId="0511A65E" w:rsidR="00971F82" w:rsidRDefault="005662C5">
      <w:pPr>
        <w:jc w:val="center"/>
        <w:rPr>
          <w:b/>
          <w:sz w:val="24"/>
        </w:rPr>
      </w:pPr>
      <w:r>
        <w:rPr>
          <w:b/>
          <w:sz w:val="24"/>
        </w:rPr>
        <w:t>October 5</w:t>
      </w:r>
      <w:r w:rsidR="00DF01C3">
        <w:rPr>
          <w:b/>
          <w:sz w:val="24"/>
        </w:rPr>
        <w:t>, 2017</w:t>
      </w:r>
    </w:p>
    <w:p w14:paraId="0B9BAD82" w14:textId="6E5C175C" w:rsidR="001959EC" w:rsidRDefault="001959EC">
      <w:pPr>
        <w:jc w:val="center"/>
        <w:rPr>
          <w:b/>
          <w:sz w:val="24"/>
        </w:rPr>
      </w:pPr>
      <w:r>
        <w:rPr>
          <w:b/>
          <w:sz w:val="24"/>
        </w:rPr>
        <w:t>11am Mountain</w:t>
      </w:r>
    </w:p>
    <w:p w14:paraId="35BED478" w14:textId="77777777" w:rsidR="00971F82" w:rsidRDefault="00971F82" w:rsidP="003377D8">
      <w:pPr>
        <w:pStyle w:val="BodyText"/>
        <w:numPr>
          <w:ilvl w:val="0"/>
          <w:numId w:val="10"/>
        </w:numPr>
      </w:pPr>
      <w:r>
        <w:t xml:space="preserve">Roll Call: </w:t>
      </w:r>
    </w:p>
    <w:p w14:paraId="74E9DB74" w14:textId="77777777" w:rsidR="00971F82" w:rsidRDefault="00971F82" w:rsidP="003377D8">
      <w:pPr>
        <w:ind w:firstLine="360"/>
        <w:rPr>
          <w:sz w:val="24"/>
        </w:rPr>
      </w:pPr>
      <w:r w:rsidRPr="003377D8">
        <w:rPr>
          <w:sz w:val="24"/>
        </w:rPr>
        <w:t>Board Members</w:t>
      </w:r>
      <w:r w:rsidR="00CD47E6" w:rsidRPr="003377D8">
        <w:rPr>
          <w:sz w:val="24"/>
        </w:rPr>
        <w:t>:</w:t>
      </w:r>
    </w:p>
    <w:p w14:paraId="699CB30B" w14:textId="27747DBB" w:rsidR="00ED410E" w:rsidRPr="00FD5AA7" w:rsidRDefault="00ED410E" w:rsidP="003377D8">
      <w:pPr>
        <w:ind w:firstLine="360"/>
        <w:rPr>
          <w:b/>
          <w:sz w:val="24"/>
        </w:rPr>
      </w:pPr>
      <w:r>
        <w:rPr>
          <w:sz w:val="24"/>
        </w:rPr>
        <w:tab/>
      </w:r>
      <w:r w:rsidRPr="00FD5AA7">
        <w:rPr>
          <w:b/>
          <w:sz w:val="24"/>
        </w:rPr>
        <w:t xml:space="preserve">At-Large / Jason </w:t>
      </w:r>
      <w:proofErr w:type="spellStart"/>
      <w:r w:rsidRPr="00FD5AA7">
        <w:rPr>
          <w:b/>
          <w:sz w:val="24"/>
        </w:rPr>
        <w:t>Gunthorpe</w:t>
      </w:r>
      <w:proofErr w:type="spellEnd"/>
    </w:p>
    <w:p w14:paraId="3B8D8B8E" w14:textId="7F7D7801" w:rsidR="00ED410E" w:rsidRPr="003377D8" w:rsidRDefault="00ED410E" w:rsidP="003377D8">
      <w:pPr>
        <w:ind w:firstLine="360"/>
        <w:rPr>
          <w:sz w:val="24"/>
        </w:rPr>
      </w:pPr>
      <w:r>
        <w:rPr>
          <w:sz w:val="24"/>
        </w:rPr>
        <w:tab/>
        <w:t xml:space="preserve">At-Large / Bob </w:t>
      </w:r>
      <w:proofErr w:type="spellStart"/>
      <w:r>
        <w:rPr>
          <w:sz w:val="24"/>
        </w:rPr>
        <w:t>Noseworthy</w:t>
      </w:r>
      <w:proofErr w:type="spellEnd"/>
    </w:p>
    <w:p w14:paraId="4A94E581" w14:textId="003B3CD7" w:rsidR="00CD47E6" w:rsidRPr="003377D8" w:rsidRDefault="00CD47E6" w:rsidP="003377D8">
      <w:pPr>
        <w:ind w:firstLine="720"/>
        <w:rPr>
          <w:sz w:val="24"/>
        </w:rPr>
      </w:pPr>
      <w:r w:rsidRPr="003377D8">
        <w:rPr>
          <w:sz w:val="24"/>
        </w:rPr>
        <w:t>Broadcom / Eddie Wai</w:t>
      </w:r>
    </w:p>
    <w:p w14:paraId="4D356326" w14:textId="2525E1B8" w:rsidR="00CD47E6" w:rsidRPr="00A3592D" w:rsidRDefault="00CD47E6" w:rsidP="003377D8">
      <w:pPr>
        <w:ind w:firstLine="720"/>
        <w:rPr>
          <w:b/>
          <w:sz w:val="24"/>
        </w:rPr>
      </w:pPr>
      <w:r w:rsidRPr="00A3592D">
        <w:rPr>
          <w:b/>
          <w:sz w:val="24"/>
        </w:rPr>
        <w:t xml:space="preserve">Cray/Paul </w:t>
      </w:r>
      <w:proofErr w:type="spellStart"/>
      <w:r w:rsidRPr="00A3592D">
        <w:rPr>
          <w:b/>
          <w:sz w:val="24"/>
        </w:rPr>
        <w:t>Grun</w:t>
      </w:r>
      <w:proofErr w:type="spellEnd"/>
      <w:r w:rsidR="003377D8" w:rsidRPr="00A3592D">
        <w:rPr>
          <w:b/>
          <w:sz w:val="24"/>
        </w:rPr>
        <w:t xml:space="preserve"> </w:t>
      </w:r>
    </w:p>
    <w:p w14:paraId="1429881E" w14:textId="0C0558BA" w:rsidR="00CD47E6" w:rsidRPr="003377D8" w:rsidRDefault="00621E2B" w:rsidP="003377D8">
      <w:pPr>
        <w:ind w:firstLine="720"/>
        <w:rPr>
          <w:sz w:val="24"/>
        </w:rPr>
      </w:pPr>
      <w:r>
        <w:rPr>
          <w:sz w:val="24"/>
        </w:rPr>
        <w:t xml:space="preserve">HPE / Andy </w:t>
      </w:r>
      <w:proofErr w:type="spellStart"/>
      <w:r>
        <w:rPr>
          <w:sz w:val="24"/>
        </w:rPr>
        <w:t>Rie</w:t>
      </w:r>
      <w:r w:rsidR="005C76CF">
        <w:rPr>
          <w:sz w:val="24"/>
        </w:rPr>
        <w:t>bs</w:t>
      </w:r>
      <w:proofErr w:type="spellEnd"/>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w:t>
      </w:r>
      <w:proofErr w:type="spellStart"/>
      <w:r w:rsidR="00062D55" w:rsidRPr="003377D8">
        <w:rPr>
          <w:sz w:val="24"/>
        </w:rPr>
        <w:t>Daqi</w:t>
      </w:r>
      <w:proofErr w:type="spellEnd"/>
      <w:r w:rsidR="00062D55" w:rsidRPr="003377D8">
        <w:rPr>
          <w:sz w:val="24"/>
        </w:rPr>
        <w:t xml:space="preserve"> Ren</w:t>
      </w:r>
    </w:p>
    <w:p w14:paraId="740F2371" w14:textId="547B67E4" w:rsidR="00CD47E6" w:rsidRPr="003377D8" w:rsidRDefault="00CD47E6" w:rsidP="003377D8">
      <w:pPr>
        <w:ind w:firstLine="720"/>
        <w:rPr>
          <w:sz w:val="24"/>
        </w:rPr>
      </w:pPr>
      <w:r w:rsidRPr="003377D8">
        <w:rPr>
          <w:sz w:val="24"/>
        </w:rPr>
        <w:t>IBM / Bernard Metzler</w:t>
      </w:r>
    </w:p>
    <w:p w14:paraId="03CF8FA1" w14:textId="6A89F352" w:rsidR="00CD47E6" w:rsidRPr="00772F1C" w:rsidRDefault="00CD47E6" w:rsidP="003377D8">
      <w:pPr>
        <w:ind w:firstLine="720"/>
        <w:rPr>
          <w:b/>
          <w:sz w:val="24"/>
        </w:rPr>
      </w:pPr>
      <w:r w:rsidRPr="00772F1C">
        <w:rPr>
          <w:b/>
          <w:sz w:val="24"/>
        </w:rPr>
        <w:t xml:space="preserve">Intel </w:t>
      </w:r>
      <w:proofErr w:type="gramStart"/>
      <w:r w:rsidRPr="00772F1C">
        <w:rPr>
          <w:b/>
          <w:sz w:val="24"/>
        </w:rPr>
        <w:t xml:space="preserve">/ </w:t>
      </w:r>
      <w:r w:rsidR="002C47FA" w:rsidRPr="00772F1C">
        <w:rPr>
          <w:b/>
          <w:sz w:val="24"/>
        </w:rPr>
        <w:t xml:space="preserve"> Jim</w:t>
      </w:r>
      <w:proofErr w:type="gramEnd"/>
      <w:r w:rsidR="002C47FA" w:rsidRPr="00772F1C">
        <w:rPr>
          <w:b/>
          <w:sz w:val="24"/>
        </w:rPr>
        <w:t xml:space="preserve"> Pappas</w:t>
      </w:r>
    </w:p>
    <w:p w14:paraId="4CC5C46A" w14:textId="1A453B1F" w:rsidR="00CD47E6" w:rsidRPr="00BB4B12" w:rsidRDefault="00CD47E6" w:rsidP="003377D8">
      <w:pPr>
        <w:ind w:firstLine="720"/>
        <w:rPr>
          <w:b/>
          <w:sz w:val="24"/>
        </w:rPr>
      </w:pPr>
      <w:r w:rsidRPr="00BB4B12">
        <w:rPr>
          <w:b/>
          <w:sz w:val="24"/>
        </w:rPr>
        <w:t xml:space="preserve">Jump Trading / Christoph </w:t>
      </w:r>
      <w:proofErr w:type="spellStart"/>
      <w:r w:rsidRPr="00BB4B12">
        <w:rPr>
          <w:b/>
          <w:sz w:val="24"/>
        </w:rPr>
        <w:t>Lameter</w:t>
      </w:r>
      <w:proofErr w:type="spellEnd"/>
      <w:r w:rsidR="003377D8" w:rsidRPr="00BB4B12">
        <w:rPr>
          <w:b/>
          <w:sz w:val="24"/>
        </w:rPr>
        <w:t xml:space="preserve"> </w:t>
      </w:r>
    </w:p>
    <w:p w14:paraId="5A0D07CC" w14:textId="5A66269A" w:rsidR="00CD47E6" w:rsidRPr="003F1AB7" w:rsidRDefault="00CD47E6" w:rsidP="003377D8">
      <w:pPr>
        <w:ind w:firstLine="720"/>
        <w:rPr>
          <w:b/>
          <w:sz w:val="24"/>
        </w:rPr>
      </w:pPr>
      <w:r w:rsidRPr="003F1AB7">
        <w:rPr>
          <w:b/>
          <w:sz w:val="24"/>
        </w:rPr>
        <w:t>LANL / Susan Coulter</w:t>
      </w:r>
      <w:r w:rsidR="003377D8" w:rsidRPr="003F1AB7">
        <w:rPr>
          <w:b/>
          <w:sz w:val="24"/>
        </w:rPr>
        <w:t xml:space="preserve"> </w:t>
      </w:r>
    </w:p>
    <w:p w14:paraId="40F10F86" w14:textId="624CAFD7" w:rsidR="00CD47E6" w:rsidRPr="003377D8" w:rsidRDefault="00CD47E6" w:rsidP="003377D8">
      <w:pPr>
        <w:ind w:firstLine="720"/>
        <w:rPr>
          <w:sz w:val="24"/>
        </w:rPr>
      </w:pPr>
      <w:r w:rsidRPr="003377D8">
        <w:rPr>
          <w:sz w:val="24"/>
        </w:rPr>
        <w:t xml:space="preserve">LLNL / Matt </w:t>
      </w:r>
      <w:proofErr w:type="spellStart"/>
      <w:r w:rsidRPr="003377D8">
        <w:rPr>
          <w:sz w:val="24"/>
        </w:rPr>
        <w:t>Leininger</w:t>
      </w:r>
      <w:proofErr w:type="spellEnd"/>
      <w:r w:rsidR="003377D8" w:rsidRPr="003377D8">
        <w:rPr>
          <w:sz w:val="24"/>
        </w:rPr>
        <w:t xml:space="preserve"> </w:t>
      </w:r>
    </w:p>
    <w:p w14:paraId="7AED6F87" w14:textId="76A2CCE7" w:rsidR="00CD47E6" w:rsidRPr="003377D8" w:rsidRDefault="00CD47E6" w:rsidP="003377D8">
      <w:pPr>
        <w:ind w:firstLine="720"/>
        <w:rPr>
          <w:sz w:val="24"/>
        </w:rPr>
      </w:pPr>
      <w:proofErr w:type="spellStart"/>
      <w:r w:rsidRPr="00D37DD4">
        <w:rPr>
          <w:b/>
          <w:sz w:val="24"/>
        </w:rPr>
        <w:t>Mellanox</w:t>
      </w:r>
      <w:proofErr w:type="spellEnd"/>
      <w:r w:rsidRPr="00D37DD4">
        <w:rPr>
          <w:b/>
          <w:sz w:val="24"/>
        </w:rPr>
        <w:t xml:space="preserve"> / </w:t>
      </w:r>
      <w:r w:rsidR="00D37DD4" w:rsidRPr="00D37DD4">
        <w:rPr>
          <w:b/>
          <w:sz w:val="24"/>
        </w:rPr>
        <w:t>Bill Lee</w:t>
      </w:r>
      <w:r w:rsidR="00D37DD4">
        <w:rPr>
          <w:sz w:val="24"/>
        </w:rPr>
        <w:t xml:space="preserve"> for </w:t>
      </w:r>
      <w:r w:rsidRPr="003377D8">
        <w:rPr>
          <w:sz w:val="24"/>
        </w:rPr>
        <w:t xml:space="preserve">Gilad </w:t>
      </w:r>
      <w:proofErr w:type="spellStart"/>
      <w:r w:rsidRPr="003377D8">
        <w:rPr>
          <w:sz w:val="24"/>
        </w:rPr>
        <w:t>Shainer</w:t>
      </w:r>
      <w:proofErr w:type="spellEnd"/>
    </w:p>
    <w:p w14:paraId="01DC84CF" w14:textId="76DB39F5" w:rsidR="00CD47E6" w:rsidRPr="003377D8" w:rsidRDefault="00CD47E6" w:rsidP="003377D8">
      <w:pPr>
        <w:ind w:firstLine="720"/>
        <w:rPr>
          <w:sz w:val="24"/>
        </w:rPr>
      </w:pPr>
      <w:r w:rsidRPr="003377D8">
        <w:rPr>
          <w:sz w:val="24"/>
        </w:rPr>
        <w:t>NetApp / David Dale</w:t>
      </w:r>
      <w:r w:rsidR="003377D8" w:rsidRPr="003377D8">
        <w:rPr>
          <w:sz w:val="24"/>
        </w:rPr>
        <w:t xml:space="preserve"> </w:t>
      </w:r>
    </w:p>
    <w:p w14:paraId="03DFA8EF" w14:textId="7B585AFF" w:rsidR="00CD47E6" w:rsidRPr="003377D8" w:rsidRDefault="00CD47E6" w:rsidP="003377D8">
      <w:pPr>
        <w:ind w:firstLine="720"/>
        <w:rPr>
          <w:sz w:val="24"/>
        </w:rPr>
      </w:pPr>
      <w:r w:rsidRPr="003377D8">
        <w:rPr>
          <w:sz w:val="24"/>
        </w:rPr>
        <w:t xml:space="preserve">Oak Ridge / </w:t>
      </w:r>
      <w:r w:rsidR="00BF09BE">
        <w:rPr>
          <w:sz w:val="24"/>
        </w:rPr>
        <w:t xml:space="preserve">Scott </w:t>
      </w:r>
      <w:proofErr w:type="spellStart"/>
      <w:r w:rsidR="00BF09BE">
        <w:rPr>
          <w:sz w:val="24"/>
        </w:rPr>
        <w:t>Atchley</w:t>
      </w:r>
      <w:proofErr w:type="spellEnd"/>
      <w:r w:rsidR="003377D8" w:rsidRPr="003377D8">
        <w:rPr>
          <w:sz w:val="24"/>
        </w:rPr>
        <w:t xml:space="preserve"> </w:t>
      </w:r>
    </w:p>
    <w:p w14:paraId="366080FD" w14:textId="4BA9DA13" w:rsidR="00CD47E6" w:rsidRPr="003377D8" w:rsidRDefault="00CD47E6" w:rsidP="003377D8">
      <w:pPr>
        <w:ind w:firstLine="720"/>
        <w:rPr>
          <w:sz w:val="24"/>
        </w:rPr>
      </w:pPr>
      <w:r w:rsidRPr="003377D8">
        <w:rPr>
          <w:sz w:val="24"/>
        </w:rPr>
        <w:t xml:space="preserve">Oracle / David </w:t>
      </w:r>
      <w:proofErr w:type="spellStart"/>
      <w:r w:rsidRPr="003377D8">
        <w:rPr>
          <w:sz w:val="24"/>
        </w:rPr>
        <w:t>Brean</w:t>
      </w:r>
      <w:proofErr w:type="spellEnd"/>
    </w:p>
    <w:p w14:paraId="2F41422B" w14:textId="091E5928" w:rsidR="00CD47E6" w:rsidRPr="003F1AB7" w:rsidRDefault="00CD47E6" w:rsidP="003377D8">
      <w:pPr>
        <w:ind w:firstLine="720"/>
        <w:rPr>
          <w:b/>
          <w:sz w:val="24"/>
        </w:rPr>
      </w:pPr>
      <w:r w:rsidRPr="003F1AB7">
        <w:rPr>
          <w:b/>
          <w:sz w:val="24"/>
        </w:rPr>
        <w:t xml:space="preserve">Sandia / </w:t>
      </w:r>
      <w:r w:rsidR="00621E2B" w:rsidRPr="003F1AB7">
        <w:rPr>
          <w:b/>
          <w:sz w:val="24"/>
        </w:rPr>
        <w:t>Mike Aguilar</w:t>
      </w:r>
    </w:p>
    <w:p w14:paraId="7594351F" w14:textId="6C3038E4" w:rsidR="00CD47E6" w:rsidRDefault="00CD47E6" w:rsidP="003377D8">
      <w:pPr>
        <w:ind w:firstLine="720"/>
        <w:rPr>
          <w:sz w:val="24"/>
        </w:rPr>
      </w:pPr>
      <w:r w:rsidRPr="003377D8">
        <w:rPr>
          <w:sz w:val="24"/>
        </w:rPr>
        <w:t xml:space="preserve">Unisys / </w:t>
      </w:r>
      <w:r w:rsidR="003732B2">
        <w:rPr>
          <w:sz w:val="24"/>
        </w:rPr>
        <w:t>Lilia</w:t>
      </w:r>
      <w:r w:rsidRPr="003377D8">
        <w:rPr>
          <w:sz w:val="24"/>
        </w:rPr>
        <w:t xml:space="preserve"> Weber</w:t>
      </w:r>
    </w:p>
    <w:p w14:paraId="20A0608D" w14:textId="77777777" w:rsidR="00F3430D" w:rsidRPr="00F3430D" w:rsidRDefault="00F3430D" w:rsidP="00F3430D">
      <w:pPr>
        <w:rPr>
          <w:sz w:val="24"/>
        </w:rPr>
      </w:pPr>
      <w:proofErr w:type="gramStart"/>
      <w:r w:rsidRPr="00F3430D">
        <w:rPr>
          <w:sz w:val="24"/>
        </w:rPr>
        <w:t>Also</w:t>
      </w:r>
      <w:proofErr w:type="gramEnd"/>
      <w:r w:rsidRPr="00F3430D">
        <w:rPr>
          <w:sz w:val="24"/>
        </w:rPr>
        <w:t xml:space="preserve"> present:</w:t>
      </w:r>
    </w:p>
    <w:p w14:paraId="43A4C4CF" w14:textId="77777777" w:rsidR="00F3430D" w:rsidRPr="00D37DD4" w:rsidRDefault="00F3430D" w:rsidP="00F3430D">
      <w:pPr>
        <w:ind w:firstLine="720"/>
        <w:rPr>
          <w:b/>
          <w:sz w:val="24"/>
        </w:rPr>
      </w:pPr>
      <w:r w:rsidRPr="00D37DD4">
        <w:rPr>
          <w:b/>
          <w:sz w:val="24"/>
        </w:rPr>
        <w:t>LANL/Jesse Martinez</w:t>
      </w:r>
    </w:p>
    <w:p w14:paraId="231F0CE5" w14:textId="77777777" w:rsidR="00F3430D" w:rsidRPr="00D37DD4" w:rsidRDefault="00F3430D" w:rsidP="00F3430D">
      <w:pPr>
        <w:ind w:firstLine="720"/>
        <w:rPr>
          <w:b/>
          <w:sz w:val="24"/>
        </w:rPr>
      </w:pPr>
      <w:r w:rsidRPr="00D37DD4">
        <w:rPr>
          <w:b/>
          <w:sz w:val="24"/>
        </w:rPr>
        <w:t>OFA/Jim Ryan</w:t>
      </w:r>
    </w:p>
    <w:p w14:paraId="793E82E8" w14:textId="77777777" w:rsidR="00F3430D" w:rsidRPr="00F3430D" w:rsidRDefault="00F3430D" w:rsidP="00F3430D">
      <w:pPr>
        <w:ind w:firstLine="720"/>
        <w:rPr>
          <w:sz w:val="24"/>
        </w:rPr>
      </w:pPr>
      <w:r w:rsidRPr="00F3430D">
        <w:rPr>
          <w:sz w:val="24"/>
        </w:rPr>
        <w:t>Intel/Paul Bowden</w:t>
      </w:r>
    </w:p>
    <w:p w14:paraId="6E30F6B0" w14:textId="77777777" w:rsidR="00F3430D" w:rsidRPr="00F3430D" w:rsidRDefault="00F3430D" w:rsidP="00F3430D">
      <w:pPr>
        <w:ind w:firstLine="720"/>
        <w:rPr>
          <w:sz w:val="24"/>
        </w:rPr>
      </w:pPr>
      <w:r w:rsidRPr="00F3430D">
        <w:rPr>
          <w:sz w:val="24"/>
        </w:rPr>
        <w:t>LANL/Parks Fields</w:t>
      </w:r>
    </w:p>
    <w:p w14:paraId="6831A9EB" w14:textId="77777777" w:rsidR="00F3430D" w:rsidRDefault="00F3430D" w:rsidP="003377D8">
      <w:pPr>
        <w:ind w:firstLine="720"/>
        <w:rPr>
          <w:sz w:val="24"/>
        </w:rPr>
      </w:pPr>
    </w:p>
    <w:p w14:paraId="2D14E56F" w14:textId="490E1315" w:rsidR="00333221" w:rsidRDefault="005C4E52" w:rsidP="00333221">
      <w:pPr>
        <w:pStyle w:val="BodyText"/>
        <w:numPr>
          <w:ilvl w:val="0"/>
          <w:numId w:val="10"/>
        </w:numPr>
      </w:pPr>
      <w:r>
        <w:t xml:space="preserve">Approve </w:t>
      </w:r>
      <w:r w:rsidR="00621E2B">
        <w:t>XWG</w:t>
      </w:r>
      <w:r w:rsidR="00775449">
        <w:t xml:space="preserve"> minutes from </w:t>
      </w:r>
      <w:r w:rsidR="005662C5">
        <w:t>9/28</w:t>
      </w:r>
    </w:p>
    <w:p w14:paraId="04E8084A" w14:textId="77777777" w:rsidR="00DC7519" w:rsidRDefault="00DC7519" w:rsidP="00DC7519">
      <w:pPr>
        <w:pStyle w:val="BodyText"/>
      </w:pPr>
    </w:p>
    <w:p w14:paraId="5492C371" w14:textId="30D7E639" w:rsidR="00DC7519" w:rsidRDefault="00DC7519" w:rsidP="00DC7519">
      <w:pPr>
        <w:pStyle w:val="BodyText"/>
        <w:ind w:left="360"/>
      </w:pPr>
      <w:r>
        <w:t>A motion to approve the minutes was made by</w:t>
      </w:r>
      <w:r w:rsidR="00297C46">
        <w:t xml:space="preserve"> </w:t>
      </w:r>
      <w:r w:rsidR="00264321">
        <w:t xml:space="preserve">Paul </w:t>
      </w:r>
      <w:proofErr w:type="spellStart"/>
      <w:r w:rsidR="00264321">
        <w:t>Grun</w:t>
      </w:r>
      <w:proofErr w:type="spellEnd"/>
      <w:r w:rsidR="00264321">
        <w:t xml:space="preserve"> (</w:t>
      </w:r>
      <w:r w:rsidR="00297C46">
        <w:t>Cray</w:t>
      </w:r>
      <w:r w:rsidR="00264321">
        <w:t>)</w:t>
      </w:r>
      <w:r>
        <w:t>.  The motion was</w:t>
      </w:r>
      <w:r w:rsidR="00264321">
        <w:t xml:space="preserve"> </w:t>
      </w:r>
      <w:r>
        <w:t>seconded by</w:t>
      </w:r>
      <w:r w:rsidR="00264321">
        <w:t xml:space="preserve"> Bill Lee (</w:t>
      </w:r>
      <w:proofErr w:type="spellStart"/>
      <w:r w:rsidR="00264321">
        <w:t>Mellanox</w:t>
      </w:r>
      <w:proofErr w:type="spellEnd"/>
      <w:r w:rsidR="00264321">
        <w:t>).  The minutes were u</w:t>
      </w:r>
      <w:r w:rsidR="00297C46">
        <w:t xml:space="preserve">nanimously approved.     </w:t>
      </w:r>
    </w:p>
    <w:p w14:paraId="1D60A79C" w14:textId="77777777" w:rsidR="00DC7519" w:rsidRDefault="00DC7519" w:rsidP="00DC7519">
      <w:pPr>
        <w:pStyle w:val="BodyText"/>
      </w:pPr>
    </w:p>
    <w:p w14:paraId="5C2BFE4F" w14:textId="00A53353" w:rsidR="006A0816" w:rsidRDefault="00C10B99" w:rsidP="005662C5">
      <w:pPr>
        <w:pStyle w:val="BodyText"/>
        <w:numPr>
          <w:ilvl w:val="0"/>
          <w:numId w:val="10"/>
        </w:numPr>
      </w:pPr>
      <w:r>
        <w:t>OFA-owned meeting service</w:t>
      </w:r>
      <w:r w:rsidR="00D45284">
        <w:t xml:space="preserve"> </w:t>
      </w:r>
      <w:r w:rsidR="00772F1C">
        <w:t>–</w:t>
      </w:r>
      <w:r w:rsidR="00D45284">
        <w:t xml:space="preserve"> </w:t>
      </w:r>
      <w:r w:rsidR="00255920">
        <w:t>status</w:t>
      </w:r>
    </w:p>
    <w:p w14:paraId="105C5000" w14:textId="47629CD9" w:rsidR="00772F1C" w:rsidRDefault="00772F1C" w:rsidP="00772F1C">
      <w:pPr>
        <w:pStyle w:val="BodyText"/>
        <w:ind w:left="360"/>
      </w:pPr>
    </w:p>
    <w:p w14:paraId="0A955012" w14:textId="025DE68C" w:rsidR="00697923" w:rsidRDefault="00763F76" w:rsidP="00772F1C">
      <w:pPr>
        <w:pStyle w:val="BodyText"/>
        <w:ind w:left="360"/>
      </w:pPr>
      <w:r>
        <w:t xml:space="preserve">The </w:t>
      </w:r>
      <w:proofErr w:type="spellStart"/>
      <w:r>
        <w:t>OpenFabrics</w:t>
      </w:r>
      <w:proofErr w:type="spellEnd"/>
      <w:r>
        <w:t xml:space="preserve"> Alliance </w:t>
      </w:r>
      <w:r w:rsidR="00EE3F4A">
        <w:t>would like to have its own online meeting</w:t>
      </w:r>
      <w:r w:rsidR="009D7228">
        <w:t xml:space="preserve"> capability.  Having an online meeting capability will allow the </w:t>
      </w:r>
      <w:proofErr w:type="spellStart"/>
      <w:r w:rsidR="009D7228">
        <w:t>OpenFabrics</w:t>
      </w:r>
      <w:proofErr w:type="spellEnd"/>
      <w:r w:rsidR="009D7228">
        <w:t xml:space="preserve"> Alliance to </w:t>
      </w:r>
      <w:r w:rsidR="00C54477">
        <w:t xml:space="preserve">more efficiently set online meetings </w:t>
      </w:r>
      <w:r>
        <w:t xml:space="preserve">up. </w:t>
      </w:r>
    </w:p>
    <w:p w14:paraId="76D2A991" w14:textId="77777777" w:rsidR="00697923" w:rsidRDefault="00697923" w:rsidP="00772F1C">
      <w:pPr>
        <w:pStyle w:val="BodyText"/>
        <w:ind w:left="360"/>
      </w:pPr>
    </w:p>
    <w:p w14:paraId="64146C03" w14:textId="77777777" w:rsidR="00C54477" w:rsidRDefault="00772F1C" w:rsidP="00C54477">
      <w:pPr>
        <w:pStyle w:val="BodyText"/>
        <w:ind w:left="360"/>
      </w:pPr>
      <w:r>
        <w:t xml:space="preserve">Jim Ryan (OFA) shared information on </w:t>
      </w:r>
      <w:r w:rsidR="0022069A">
        <w:t>online meeting</w:t>
      </w:r>
      <w:r>
        <w:t xml:space="preserve"> support capability from Blue Jeans, ZOOM, and WebEx.  </w:t>
      </w:r>
      <w:r w:rsidR="00C54477">
        <w:t xml:space="preserve">Price and technology are the delimiters being used to evaluate each of the meeting services.  </w:t>
      </w:r>
      <w:r>
        <w:t xml:space="preserve">Jim has been using ZOOM </w:t>
      </w:r>
      <w:r w:rsidR="00F64829">
        <w:t>with</w:t>
      </w:r>
      <w:r>
        <w:t xml:space="preserve"> a personal $15.00 plan</w:t>
      </w:r>
      <w:r w:rsidR="00C54477">
        <w:t>, just to test its meeting service</w:t>
      </w:r>
      <w:r>
        <w:t xml:space="preserve">. </w:t>
      </w:r>
      <w:r w:rsidR="00C54477">
        <w:t xml:space="preserve"> The </w:t>
      </w:r>
      <w:proofErr w:type="spellStart"/>
      <w:r w:rsidR="00C54477">
        <w:t>OpenFabrics</w:t>
      </w:r>
      <w:proofErr w:type="spellEnd"/>
      <w:r w:rsidR="00C54477">
        <w:t xml:space="preserve"> Alliance is</w:t>
      </w:r>
      <w:r w:rsidR="0022069A">
        <w:t xml:space="preserve"> planning on doing further testing of the ZOOM software and </w:t>
      </w:r>
      <w:r w:rsidR="00C54477">
        <w:t xml:space="preserve">will </w:t>
      </w:r>
      <w:r w:rsidR="0022069A">
        <w:t>discuss the test</w:t>
      </w:r>
      <w:r w:rsidR="00C54477">
        <w:t xml:space="preserve"> result</w:t>
      </w:r>
      <w:r w:rsidR="0022069A">
        <w:t xml:space="preserve">s at the next XWG meeting.  </w:t>
      </w:r>
    </w:p>
    <w:p w14:paraId="064C1B3B" w14:textId="2E306F00" w:rsidR="00697923" w:rsidRDefault="00C54477" w:rsidP="00C54477">
      <w:pPr>
        <w:pStyle w:val="BodyText"/>
        <w:ind w:left="360"/>
      </w:pPr>
      <w:r>
        <w:lastRenderedPageBreak/>
        <w:t xml:space="preserve">The OFA Board would like to have an actionable budget item to vote for at the next Board meeting for a </w:t>
      </w:r>
      <w:r w:rsidR="0022069A">
        <w:t xml:space="preserve">possible </w:t>
      </w:r>
      <w:r>
        <w:t xml:space="preserve">meeting service </w:t>
      </w:r>
      <w:r w:rsidR="0022069A">
        <w:t xml:space="preserve">expenditure. </w:t>
      </w:r>
    </w:p>
    <w:p w14:paraId="5CAEA7A1" w14:textId="77777777" w:rsidR="00772F1C" w:rsidRDefault="00772F1C" w:rsidP="00772F1C">
      <w:pPr>
        <w:pStyle w:val="BodyText"/>
      </w:pPr>
    </w:p>
    <w:p w14:paraId="7B619684" w14:textId="76C50DD5" w:rsidR="009911B6" w:rsidRDefault="009911B6" w:rsidP="00333221">
      <w:pPr>
        <w:pStyle w:val="BodyText"/>
        <w:numPr>
          <w:ilvl w:val="0"/>
          <w:numId w:val="10"/>
        </w:numPr>
      </w:pPr>
      <w:r>
        <w:t>Privacy Statement</w:t>
      </w:r>
      <w:r w:rsidR="00D45284">
        <w:t xml:space="preserve"> </w:t>
      </w:r>
      <w:r w:rsidR="0022069A">
        <w:t>–</w:t>
      </w:r>
      <w:r w:rsidR="00D45284">
        <w:t xml:space="preserve"> </w:t>
      </w:r>
      <w:r w:rsidR="00255920">
        <w:t>status</w:t>
      </w:r>
    </w:p>
    <w:p w14:paraId="3F8BF305" w14:textId="77777777" w:rsidR="0022069A" w:rsidRDefault="0022069A" w:rsidP="0022069A">
      <w:pPr>
        <w:pStyle w:val="BodyText"/>
      </w:pPr>
    </w:p>
    <w:p w14:paraId="00B093A7" w14:textId="213087DC" w:rsidR="0022069A" w:rsidRDefault="0022069A" w:rsidP="0022069A">
      <w:pPr>
        <w:pStyle w:val="BodyText"/>
        <w:ind w:left="360"/>
      </w:pPr>
      <w:r>
        <w:t xml:space="preserve">There were some comments and modifications to the Privacy Statement.  Jim will hand off the Privacy Statement to our legal representative, John Mitchell.  If there is an approval at the next Board meeting, we will place the Privacy statement on the </w:t>
      </w:r>
      <w:proofErr w:type="spellStart"/>
      <w:r>
        <w:t>OpenFabric</w:t>
      </w:r>
      <w:r w:rsidR="007F2135">
        <w:t>s</w:t>
      </w:r>
      <w:proofErr w:type="spellEnd"/>
      <w:r w:rsidR="007F2135">
        <w:t xml:space="preserve"> Alliance</w:t>
      </w:r>
      <w:r>
        <w:t xml:space="preserve"> website.</w:t>
      </w:r>
    </w:p>
    <w:p w14:paraId="111D171B" w14:textId="77777777" w:rsidR="0022069A" w:rsidRDefault="0022069A" w:rsidP="0022069A">
      <w:pPr>
        <w:pStyle w:val="BodyText"/>
      </w:pPr>
    </w:p>
    <w:p w14:paraId="67C8D16F" w14:textId="071E1469" w:rsidR="005662C5" w:rsidRDefault="005662C5" w:rsidP="00333221">
      <w:pPr>
        <w:pStyle w:val="BodyText"/>
        <w:numPr>
          <w:ilvl w:val="0"/>
          <w:numId w:val="10"/>
        </w:numPr>
      </w:pPr>
      <w:proofErr w:type="spellStart"/>
      <w:r>
        <w:t>NVMe</w:t>
      </w:r>
      <w:proofErr w:type="spellEnd"/>
    </w:p>
    <w:p w14:paraId="279A03AE" w14:textId="77777777" w:rsidR="0022069A" w:rsidRDefault="0022069A" w:rsidP="0022069A">
      <w:pPr>
        <w:pStyle w:val="BodyText"/>
      </w:pPr>
    </w:p>
    <w:p w14:paraId="1224CBA0" w14:textId="2BABACD8" w:rsidR="00DD4B6D" w:rsidRDefault="00DD4B6D" w:rsidP="00DD4B6D">
      <w:pPr>
        <w:pStyle w:val="BodyText"/>
        <w:ind w:left="360"/>
      </w:pPr>
      <w:r>
        <w:t xml:space="preserve">It was noted by Jim Ryan (OFA) that Broadcom had placed onto a website a demonstration </w:t>
      </w:r>
      <w:r w:rsidR="008C39DE">
        <w:t>video from the Flash Memory</w:t>
      </w:r>
      <w:r>
        <w:t xml:space="preserve"> Summit to showcase </w:t>
      </w:r>
      <w:proofErr w:type="spellStart"/>
      <w:r>
        <w:t>NVMe</w:t>
      </w:r>
      <w:proofErr w:type="spellEnd"/>
      <w:r>
        <w:t xml:space="preserve"> with </w:t>
      </w:r>
      <w:proofErr w:type="spellStart"/>
      <w:r w:rsidRPr="00DD4B6D">
        <w:rPr>
          <w:i/>
        </w:rPr>
        <w:t>Fibre</w:t>
      </w:r>
      <w:proofErr w:type="spellEnd"/>
      <w:r w:rsidRPr="00DD4B6D">
        <w:rPr>
          <w:i/>
        </w:rPr>
        <w:t xml:space="preserve"> Channel</w:t>
      </w:r>
      <w:r w:rsidR="00A05C12">
        <w:t xml:space="preserve">.   </w:t>
      </w:r>
    </w:p>
    <w:p w14:paraId="49A1A231" w14:textId="77777777" w:rsidR="00DD4B6D" w:rsidRDefault="00DD4B6D" w:rsidP="00DD4B6D">
      <w:pPr>
        <w:pStyle w:val="BodyText"/>
        <w:ind w:left="360"/>
      </w:pPr>
    </w:p>
    <w:p w14:paraId="5F6A7170" w14:textId="22CC9E6F" w:rsidR="002A6A49" w:rsidRDefault="002373FB" w:rsidP="002B2711">
      <w:pPr>
        <w:pStyle w:val="BodyText"/>
        <w:ind w:left="360"/>
      </w:pPr>
      <w:r>
        <w:t>It was agreed that the Marketing</w:t>
      </w:r>
      <w:r w:rsidR="00DD4B6D">
        <w:t xml:space="preserve"> Working Group (MWG) will</w:t>
      </w:r>
      <w:r w:rsidR="008C39DE">
        <w:t xml:space="preserve"> be used to try to approach Flash Memory Summit support</w:t>
      </w:r>
      <w:r w:rsidR="00DD4B6D">
        <w:t xml:space="preserve"> members about using </w:t>
      </w:r>
      <w:proofErr w:type="spellStart"/>
      <w:r w:rsidR="00DD4B6D">
        <w:t>OpenFabrics</w:t>
      </w:r>
      <w:proofErr w:type="spellEnd"/>
      <w:r w:rsidR="00DD4B6D">
        <w:t xml:space="preserve"> </w:t>
      </w:r>
      <w:proofErr w:type="spellStart"/>
      <w:r w:rsidR="00DD4B6D">
        <w:t>iWARP</w:t>
      </w:r>
      <w:proofErr w:type="spellEnd"/>
      <w:r w:rsidR="00DD4B6D">
        <w:t xml:space="preserve">, </w:t>
      </w:r>
      <w:proofErr w:type="spellStart"/>
      <w:r w:rsidR="00DD4B6D">
        <w:t>RoCE</w:t>
      </w:r>
      <w:proofErr w:type="spellEnd"/>
      <w:r w:rsidR="00DD4B6D">
        <w:t xml:space="preserve">, and InfiniBand to access </w:t>
      </w:r>
      <w:proofErr w:type="spellStart"/>
      <w:r w:rsidR="00DD4B6D">
        <w:t>N</w:t>
      </w:r>
      <w:r w:rsidR="008C39DE">
        <w:t>VMe</w:t>
      </w:r>
      <w:proofErr w:type="spellEnd"/>
      <w:r w:rsidR="008C39DE">
        <w:t xml:space="preserve">.  It is felt that the MWG will be able to ‘showcase’ the benefits of using fabrics to access </w:t>
      </w:r>
      <w:proofErr w:type="spellStart"/>
      <w:r w:rsidR="008C39DE">
        <w:t>NVMe</w:t>
      </w:r>
      <w:proofErr w:type="spellEnd"/>
      <w:r w:rsidR="008C39DE">
        <w:t xml:space="preserve"> using the new Verbs APIs. </w:t>
      </w:r>
    </w:p>
    <w:p w14:paraId="1A772681" w14:textId="77777777" w:rsidR="0022069A" w:rsidRDefault="0022069A" w:rsidP="0022069A">
      <w:pPr>
        <w:pStyle w:val="BodyText"/>
      </w:pPr>
    </w:p>
    <w:p w14:paraId="1E17838A" w14:textId="42C34A63" w:rsidR="005662C5" w:rsidRDefault="005662C5" w:rsidP="00333221">
      <w:pPr>
        <w:pStyle w:val="BodyText"/>
        <w:numPr>
          <w:ilvl w:val="0"/>
          <w:numId w:val="10"/>
        </w:numPr>
      </w:pPr>
      <w:r>
        <w:t>Linux Foundation S</w:t>
      </w:r>
      <w:r w:rsidR="002C1193">
        <w:t xml:space="preserve">tatement </w:t>
      </w:r>
      <w:r w:rsidR="007F2135">
        <w:t>o</w:t>
      </w:r>
      <w:r w:rsidR="002C1193">
        <w:t xml:space="preserve">f </w:t>
      </w:r>
      <w:r>
        <w:t>W</w:t>
      </w:r>
      <w:r w:rsidR="002C1193">
        <w:t>ork</w:t>
      </w:r>
    </w:p>
    <w:p w14:paraId="5D435454" w14:textId="77777777" w:rsidR="002C1193" w:rsidRDefault="002C1193" w:rsidP="002C1193">
      <w:pPr>
        <w:pStyle w:val="BodyText"/>
      </w:pPr>
    </w:p>
    <w:p w14:paraId="1EA64D80" w14:textId="4B1DA720" w:rsidR="007F2135" w:rsidRDefault="007F2135" w:rsidP="002B2711">
      <w:pPr>
        <w:pStyle w:val="BodyText"/>
        <w:ind w:left="360"/>
      </w:pPr>
      <w:r>
        <w:t>The Linux Foundation is responsible for collecting the OFA dues and paying the OFA</w:t>
      </w:r>
      <w:r w:rsidR="0065788B">
        <w:t xml:space="preserve"> bills. The previous agreement, drafted in 2016, was handed around to XWG members, at that time.</w:t>
      </w:r>
    </w:p>
    <w:p w14:paraId="3FEE2393" w14:textId="77777777" w:rsidR="0065788B" w:rsidRDefault="0065788B" w:rsidP="002B2711">
      <w:pPr>
        <w:pStyle w:val="BodyText"/>
        <w:ind w:left="360"/>
      </w:pPr>
    </w:p>
    <w:p w14:paraId="3DD120B3" w14:textId="77777777" w:rsidR="0065788B" w:rsidRDefault="0065788B" w:rsidP="002B2711">
      <w:pPr>
        <w:pStyle w:val="BodyText"/>
        <w:ind w:left="360"/>
      </w:pPr>
      <w:r>
        <w:t xml:space="preserve">The current Statement of Work was drafted for the Linux Foundation in 2016. The </w:t>
      </w:r>
      <w:proofErr w:type="spellStart"/>
      <w:r w:rsidR="002C1193">
        <w:t>O</w:t>
      </w:r>
      <w:r>
        <w:t>pen</w:t>
      </w:r>
      <w:r w:rsidR="002C1193">
        <w:t>F</w:t>
      </w:r>
      <w:r>
        <w:t>abrics</w:t>
      </w:r>
      <w:proofErr w:type="spellEnd"/>
      <w:r>
        <w:t xml:space="preserve"> </w:t>
      </w:r>
      <w:r w:rsidR="002C1193">
        <w:t>A</w:t>
      </w:r>
      <w:r>
        <w:t>lliance is reviewing the 2016 S</w:t>
      </w:r>
      <w:r w:rsidR="002C1193">
        <w:t>tatemen</w:t>
      </w:r>
      <w:r>
        <w:t>t of W</w:t>
      </w:r>
      <w:r w:rsidR="007F2135">
        <w:t xml:space="preserve">ork for updates for 2018. </w:t>
      </w:r>
    </w:p>
    <w:p w14:paraId="2B3C4373" w14:textId="77777777" w:rsidR="0065788B" w:rsidRDefault="0065788B" w:rsidP="002B2711">
      <w:pPr>
        <w:pStyle w:val="BodyText"/>
        <w:ind w:left="360"/>
      </w:pPr>
    </w:p>
    <w:p w14:paraId="5796792C" w14:textId="2BB00FF7" w:rsidR="002C1193" w:rsidRDefault="00B23408" w:rsidP="002B2711">
      <w:pPr>
        <w:pStyle w:val="BodyText"/>
        <w:ind w:left="360"/>
      </w:pPr>
      <w:r>
        <w:t xml:space="preserve">The Linux Foundation is currently losing money </w:t>
      </w:r>
      <w:r w:rsidR="0065788B">
        <w:t>performing their service</w:t>
      </w:r>
      <w:r>
        <w:t xml:space="preserve"> work under the agreement.  The Linux Foundation is looking to </w:t>
      </w:r>
      <w:r w:rsidR="0065788B">
        <w:t xml:space="preserve">provide services and to </w:t>
      </w:r>
      <w:r>
        <w:t xml:space="preserve">collaborate with the </w:t>
      </w:r>
      <w:proofErr w:type="spellStart"/>
      <w:r>
        <w:t>OpenFabrics</w:t>
      </w:r>
      <w:proofErr w:type="spellEnd"/>
      <w:r>
        <w:t xml:space="preserve"> Alliance.  </w:t>
      </w:r>
      <w:r w:rsidR="0065788B">
        <w:t>As such, the previous agreement was drafted as a “loss leader” agreement.  We w</w:t>
      </w:r>
      <w:r>
        <w:t>ant to check into other services that</w:t>
      </w:r>
      <w:r w:rsidR="0065788B">
        <w:t xml:space="preserve"> the Linux Foundation provides.  It is possible that the service price for the Linux Foundation work may go up if we don’t find additional work for the Linux Foundation to perform.</w:t>
      </w:r>
    </w:p>
    <w:p w14:paraId="7B0706A2" w14:textId="77777777" w:rsidR="002C1193" w:rsidRDefault="002C1193" w:rsidP="002C1193">
      <w:pPr>
        <w:pStyle w:val="BodyText"/>
      </w:pPr>
    </w:p>
    <w:p w14:paraId="2801BA5E" w14:textId="1B6B27F5" w:rsidR="005662C5" w:rsidRDefault="005662C5" w:rsidP="00333221">
      <w:pPr>
        <w:pStyle w:val="BodyText"/>
        <w:numPr>
          <w:ilvl w:val="0"/>
          <w:numId w:val="10"/>
        </w:numPr>
      </w:pPr>
      <w:r>
        <w:t>Budget / Reserves / Surplus</w:t>
      </w:r>
    </w:p>
    <w:p w14:paraId="1A2D4007" w14:textId="77777777" w:rsidR="00264321" w:rsidRDefault="00264321" w:rsidP="00264321">
      <w:pPr>
        <w:pStyle w:val="BodyText"/>
      </w:pPr>
    </w:p>
    <w:p w14:paraId="16B8C5FF" w14:textId="0995F9D6" w:rsidR="00404D95" w:rsidRDefault="007539D2" w:rsidP="002B2711">
      <w:pPr>
        <w:pStyle w:val="BodyText"/>
        <w:ind w:left="360"/>
      </w:pPr>
      <w:r>
        <w:t xml:space="preserve">The </w:t>
      </w:r>
      <w:proofErr w:type="spellStart"/>
      <w:r>
        <w:t>OpenFabrics</w:t>
      </w:r>
      <w:proofErr w:type="spellEnd"/>
      <w:r>
        <w:t xml:space="preserve"> Alliance would like to hire </w:t>
      </w:r>
      <w:r w:rsidR="00133C41">
        <w:t xml:space="preserve">contract </w:t>
      </w:r>
      <w:r>
        <w:t>personnel to perform new functions in support of its members.</w:t>
      </w:r>
      <w:r w:rsidR="00404D95">
        <w:t xml:space="preserve">  Money for the new </w:t>
      </w:r>
      <w:r w:rsidR="00133C41">
        <w:t xml:space="preserve">contract </w:t>
      </w:r>
      <w:r w:rsidR="00404D95">
        <w:t xml:space="preserve">hires would temporarily come out of reserve money residing in the OFA bank account.  Paul </w:t>
      </w:r>
      <w:proofErr w:type="spellStart"/>
      <w:r w:rsidR="00404D95">
        <w:t>Grun</w:t>
      </w:r>
      <w:proofErr w:type="spellEnd"/>
      <w:r w:rsidR="00404D95">
        <w:t xml:space="preserve"> (Cray) stated that Cray is not in favor of covering expenses with surplus reserve money unless the </w:t>
      </w:r>
      <w:proofErr w:type="spellStart"/>
      <w:r w:rsidR="00404D95">
        <w:t>OpenFabrics</w:t>
      </w:r>
      <w:proofErr w:type="spellEnd"/>
      <w:r w:rsidR="00404D95">
        <w:t xml:space="preserve"> Alliance agrees to a 1 year experiment to increase expenses for extra paid staff.   Susan Coulter (LANL) stated that it was a general </w:t>
      </w:r>
      <w:r w:rsidR="00DD4B6D">
        <w:lastRenderedPageBreak/>
        <w:t xml:space="preserve">OFA Board </w:t>
      </w:r>
      <w:r w:rsidR="00404D95">
        <w:t>view that if things work out for the 2018 test with the additional</w:t>
      </w:r>
      <w:r w:rsidR="00133C41">
        <w:t xml:space="preserve"> contract </w:t>
      </w:r>
      <w:bookmarkStart w:id="0" w:name="_GoBack"/>
      <w:bookmarkEnd w:id="0"/>
      <w:r w:rsidR="00404D95">
        <w:t>staff, then the OFA Board can work to increase revenue by increasing membership dues starting the 2019 budgetary year.</w:t>
      </w:r>
    </w:p>
    <w:p w14:paraId="1A92926E" w14:textId="266BF593" w:rsidR="00404D95" w:rsidRDefault="00404D95" w:rsidP="002B2711">
      <w:pPr>
        <w:pStyle w:val="BodyText"/>
        <w:ind w:left="360"/>
      </w:pPr>
    </w:p>
    <w:p w14:paraId="3E76799A" w14:textId="2FA4617B" w:rsidR="007539D2" w:rsidRDefault="00404D95" w:rsidP="002B2711">
      <w:pPr>
        <w:pStyle w:val="BodyText"/>
        <w:ind w:left="360"/>
      </w:pPr>
      <w:r>
        <w:t xml:space="preserve">To determine how much of a ‘funds reserve’ must be maintained in the OFA bank account, </w:t>
      </w:r>
      <w:r w:rsidR="0072136A">
        <w:t>Ji</w:t>
      </w:r>
      <w:r w:rsidR="00644572">
        <w:t>m Ryan (OFA) has redone the income and expenses using</w:t>
      </w:r>
      <w:r w:rsidR="007539D2">
        <w:t xml:space="preserve"> Generally Accept</w:t>
      </w:r>
      <w:r w:rsidR="00644572">
        <w:t xml:space="preserve">ed Accounting Principles (GAAP).  The </w:t>
      </w:r>
      <w:r w:rsidR="0072136A">
        <w:t>new budgetary layout is done with a ‘lights on’ and other expense set of categories.</w:t>
      </w:r>
      <w:r w:rsidR="00D67A8E">
        <w:t xml:space="preserve">  We decided on a recommended contingency bank balance of $</w:t>
      </w:r>
      <w:r w:rsidR="00FE101B">
        <w:t xml:space="preserve">140,000.   </w:t>
      </w:r>
    </w:p>
    <w:p w14:paraId="6223E781" w14:textId="77777777" w:rsidR="007539D2" w:rsidRDefault="007539D2" w:rsidP="002B2711">
      <w:pPr>
        <w:pStyle w:val="BodyText"/>
        <w:ind w:left="360"/>
      </w:pPr>
    </w:p>
    <w:p w14:paraId="6EF24DEE" w14:textId="39B353D8" w:rsidR="00BD6501" w:rsidRDefault="00404D95" w:rsidP="002B2711">
      <w:pPr>
        <w:pStyle w:val="BodyText"/>
        <w:ind w:left="360"/>
      </w:pPr>
      <w:r>
        <w:t xml:space="preserve">To determine the expenditure amount for the new staff, </w:t>
      </w:r>
      <w:r w:rsidR="00FA7C0E">
        <w:t xml:space="preserve">Susan </w:t>
      </w:r>
      <w:r>
        <w:t xml:space="preserve">Coulter (LANL) </w:t>
      </w:r>
      <w:r w:rsidR="00FA7C0E">
        <w:t>will put a proposal plan together for a Maintainer and an Executive Director for 2018</w:t>
      </w:r>
      <w:r>
        <w:t xml:space="preserve"> for the Board</w:t>
      </w:r>
      <w:r w:rsidR="00FA7C0E">
        <w:t>.</w:t>
      </w:r>
    </w:p>
    <w:p w14:paraId="33A07FF5" w14:textId="77777777" w:rsidR="00264321" w:rsidRDefault="00264321" w:rsidP="00264321">
      <w:pPr>
        <w:pStyle w:val="BodyText"/>
      </w:pPr>
    </w:p>
    <w:p w14:paraId="708AA8BC" w14:textId="77777777" w:rsidR="00DD4B6D" w:rsidRDefault="000D3A85" w:rsidP="00333221">
      <w:pPr>
        <w:pStyle w:val="BodyText"/>
        <w:numPr>
          <w:ilvl w:val="0"/>
          <w:numId w:val="10"/>
        </w:numPr>
      </w:pPr>
      <w:r>
        <w:t xml:space="preserve">Draft </w:t>
      </w:r>
      <w:r w:rsidR="006A0816">
        <w:t>Mission</w:t>
      </w:r>
      <w:r>
        <w:t xml:space="preserve"> Statement: </w:t>
      </w:r>
    </w:p>
    <w:p w14:paraId="26245F76" w14:textId="77777777" w:rsidR="00DD4B6D" w:rsidRDefault="00DD4B6D" w:rsidP="00DD4B6D">
      <w:pPr>
        <w:pStyle w:val="BodyText"/>
      </w:pPr>
    </w:p>
    <w:p w14:paraId="7A69255C" w14:textId="127824B1" w:rsidR="006A0816" w:rsidRDefault="000D3A85" w:rsidP="002B2711">
      <w:pPr>
        <w:pStyle w:val="BodyText"/>
        <w:ind w:left="360"/>
      </w:pPr>
      <w:r>
        <w:rPr>
          <w:rFonts w:ascii="Helvetica" w:hAnsi="Helvetica" w:cs="Helvetica"/>
          <w:szCs w:val="24"/>
        </w:rPr>
        <w:t>Provide a neutral environment for community assets and infrastructure in support of the development and enhancement of highly performant networking software, and the integration of that software with new and emerging technologies.</w:t>
      </w:r>
    </w:p>
    <w:p w14:paraId="08F196EE" w14:textId="77777777" w:rsidR="00F01AFA" w:rsidRDefault="00F01AFA" w:rsidP="00F01AFA">
      <w:pPr>
        <w:pStyle w:val="BodyText"/>
        <w:ind w:left="792"/>
      </w:pPr>
    </w:p>
    <w:p w14:paraId="7D3D7EDB" w14:textId="682DE1F4" w:rsidR="005662C5" w:rsidRDefault="005662C5" w:rsidP="00566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p>
    <w:sectPr w:rsidR="005662C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FF839" w14:textId="77777777" w:rsidR="00A60CD2" w:rsidRDefault="00A60CD2">
      <w:r>
        <w:separator/>
      </w:r>
    </w:p>
  </w:endnote>
  <w:endnote w:type="continuationSeparator" w:id="0">
    <w:p w14:paraId="7D5FB443" w14:textId="77777777" w:rsidR="00A60CD2" w:rsidRDefault="00A6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C7D" w14:textId="77777777" w:rsidR="009911B6" w:rsidRDefault="0099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9911B6" w:rsidRDefault="009911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F847" w14:textId="77777777" w:rsidR="009911B6" w:rsidRDefault="0099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C41">
      <w:rPr>
        <w:rStyle w:val="PageNumber"/>
        <w:noProof/>
      </w:rPr>
      <w:t>2</w:t>
    </w:r>
    <w:r>
      <w:rPr>
        <w:rStyle w:val="PageNumber"/>
      </w:rPr>
      <w:fldChar w:fldCharType="end"/>
    </w:r>
  </w:p>
  <w:p w14:paraId="7DFF7197" w14:textId="77777777" w:rsidR="009911B6" w:rsidRDefault="009911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F4239" w14:textId="77777777" w:rsidR="00A60CD2" w:rsidRDefault="00A60CD2">
      <w:r>
        <w:separator/>
      </w:r>
    </w:p>
  </w:footnote>
  <w:footnote w:type="continuationSeparator" w:id="0">
    <w:p w14:paraId="49D1ABE5" w14:textId="77777777" w:rsidR="00A60CD2" w:rsidRDefault="00A60C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1">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5">
    <w:nsid w:val="424E7244"/>
    <w:multiLevelType w:val="singleLevel"/>
    <w:tmpl w:val="0409000F"/>
    <w:lvl w:ilvl="0">
      <w:start w:val="1"/>
      <w:numFmt w:val="decimal"/>
      <w:lvlText w:val="%1."/>
      <w:lvlJc w:val="left"/>
      <w:pPr>
        <w:tabs>
          <w:tab w:val="num" w:pos="360"/>
        </w:tabs>
        <w:ind w:left="360" w:hanging="360"/>
      </w:pPr>
    </w:lvl>
  </w:abstractNum>
  <w:abstractNum w:abstractNumId="6">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8">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9">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num w:numId="1">
    <w:abstractNumId w:val="5"/>
  </w:num>
  <w:num w:numId="2">
    <w:abstractNumId w:val="9"/>
  </w:num>
  <w:num w:numId="3">
    <w:abstractNumId w:val="8"/>
  </w:num>
  <w:num w:numId="4">
    <w:abstractNumId w:val="4"/>
  </w:num>
  <w:num w:numId="5">
    <w:abstractNumId w:val="0"/>
  </w:num>
  <w:num w:numId="6">
    <w:abstractNumId w:val="7"/>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5"/>
    <w:rsid w:val="00000C76"/>
    <w:rsid w:val="00016E8A"/>
    <w:rsid w:val="00062D55"/>
    <w:rsid w:val="000812DB"/>
    <w:rsid w:val="000D1D25"/>
    <w:rsid w:val="000D3A85"/>
    <w:rsid w:val="00133C41"/>
    <w:rsid w:val="001959EC"/>
    <w:rsid w:val="001C65F8"/>
    <w:rsid w:val="00205CF4"/>
    <w:rsid w:val="0022069A"/>
    <w:rsid w:val="002373FB"/>
    <w:rsid w:val="00255920"/>
    <w:rsid w:val="00264321"/>
    <w:rsid w:val="002663D5"/>
    <w:rsid w:val="0027581C"/>
    <w:rsid w:val="00297C46"/>
    <w:rsid w:val="002A6A49"/>
    <w:rsid w:val="002B2711"/>
    <w:rsid w:val="002C1193"/>
    <w:rsid w:val="002C47FA"/>
    <w:rsid w:val="002E33B9"/>
    <w:rsid w:val="0031246C"/>
    <w:rsid w:val="00312FB9"/>
    <w:rsid w:val="00333221"/>
    <w:rsid w:val="003377D8"/>
    <w:rsid w:val="003732B2"/>
    <w:rsid w:val="00373E80"/>
    <w:rsid w:val="003A7AD0"/>
    <w:rsid w:val="003B344E"/>
    <w:rsid w:val="003F1AB7"/>
    <w:rsid w:val="00404D95"/>
    <w:rsid w:val="00405216"/>
    <w:rsid w:val="00413D53"/>
    <w:rsid w:val="004209E3"/>
    <w:rsid w:val="00472E9F"/>
    <w:rsid w:val="00477CE1"/>
    <w:rsid w:val="004E4E2A"/>
    <w:rsid w:val="004F77C2"/>
    <w:rsid w:val="005060DB"/>
    <w:rsid w:val="005662C5"/>
    <w:rsid w:val="00582567"/>
    <w:rsid w:val="005C4E52"/>
    <w:rsid w:val="005C76CF"/>
    <w:rsid w:val="005E64B0"/>
    <w:rsid w:val="005E7C4A"/>
    <w:rsid w:val="006039E9"/>
    <w:rsid w:val="00607272"/>
    <w:rsid w:val="00610436"/>
    <w:rsid w:val="00621E2B"/>
    <w:rsid w:val="006273C5"/>
    <w:rsid w:val="00644572"/>
    <w:rsid w:val="006450BA"/>
    <w:rsid w:val="0065788B"/>
    <w:rsid w:val="00663949"/>
    <w:rsid w:val="006818FA"/>
    <w:rsid w:val="0069294E"/>
    <w:rsid w:val="00697923"/>
    <w:rsid w:val="006A0816"/>
    <w:rsid w:val="006B7160"/>
    <w:rsid w:val="006E011A"/>
    <w:rsid w:val="0072136A"/>
    <w:rsid w:val="007539D2"/>
    <w:rsid w:val="00757CF3"/>
    <w:rsid w:val="00763F76"/>
    <w:rsid w:val="007708B2"/>
    <w:rsid w:val="00772F1C"/>
    <w:rsid w:val="00775449"/>
    <w:rsid w:val="007D309B"/>
    <w:rsid w:val="007D5E69"/>
    <w:rsid w:val="007F2135"/>
    <w:rsid w:val="00812234"/>
    <w:rsid w:val="0081394B"/>
    <w:rsid w:val="00826130"/>
    <w:rsid w:val="00851A7C"/>
    <w:rsid w:val="008551CB"/>
    <w:rsid w:val="0087589A"/>
    <w:rsid w:val="008A3F8A"/>
    <w:rsid w:val="008C39DE"/>
    <w:rsid w:val="008F6120"/>
    <w:rsid w:val="009100B8"/>
    <w:rsid w:val="00971F82"/>
    <w:rsid w:val="0098733E"/>
    <w:rsid w:val="009911B6"/>
    <w:rsid w:val="00993C97"/>
    <w:rsid w:val="009D7228"/>
    <w:rsid w:val="00A05C12"/>
    <w:rsid w:val="00A12D27"/>
    <w:rsid w:val="00A301C6"/>
    <w:rsid w:val="00A3592D"/>
    <w:rsid w:val="00A3652D"/>
    <w:rsid w:val="00A531F6"/>
    <w:rsid w:val="00A60CD2"/>
    <w:rsid w:val="00A725D4"/>
    <w:rsid w:val="00A76067"/>
    <w:rsid w:val="00A93C5C"/>
    <w:rsid w:val="00A95FF4"/>
    <w:rsid w:val="00AB4D71"/>
    <w:rsid w:val="00AE7ABC"/>
    <w:rsid w:val="00B23408"/>
    <w:rsid w:val="00B6035F"/>
    <w:rsid w:val="00B74F8B"/>
    <w:rsid w:val="00B84DA5"/>
    <w:rsid w:val="00BA3464"/>
    <w:rsid w:val="00BB4B12"/>
    <w:rsid w:val="00BD6501"/>
    <w:rsid w:val="00BF09BE"/>
    <w:rsid w:val="00C10B99"/>
    <w:rsid w:val="00C302F5"/>
    <w:rsid w:val="00C54477"/>
    <w:rsid w:val="00C73FB3"/>
    <w:rsid w:val="00C9584E"/>
    <w:rsid w:val="00CD47E6"/>
    <w:rsid w:val="00D00E07"/>
    <w:rsid w:val="00D37DD4"/>
    <w:rsid w:val="00D45284"/>
    <w:rsid w:val="00D47A05"/>
    <w:rsid w:val="00D67A8E"/>
    <w:rsid w:val="00D813A2"/>
    <w:rsid w:val="00D915BE"/>
    <w:rsid w:val="00DA5E80"/>
    <w:rsid w:val="00DC7519"/>
    <w:rsid w:val="00DD4B6D"/>
    <w:rsid w:val="00DE0A20"/>
    <w:rsid w:val="00DF01C3"/>
    <w:rsid w:val="00DF5EF0"/>
    <w:rsid w:val="00E00223"/>
    <w:rsid w:val="00E24FC8"/>
    <w:rsid w:val="00E2652C"/>
    <w:rsid w:val="00E375AF"/>
    <w:rsid w:val="00E40FFF"/>
    <w:rsid w:val="00E9532E"/>
    <w:rsid w:val="00ED1C03"/>
    <w:rsid w:val="00ED410E"/>
    <w:rsid w:val="00EE3F4A"/>
    <w:rsid w:val="00F01AFA"/>
    <w:rsid w:val="00F3430D"/>
    <w:rsid w:val="00F3442D"/>
    <w:rsid w:val="00F46690"/>
    <w:rsid w:val="00F51D8D"/>
    <w:rsid w:val="00F64829"/>
    <w:rsid w:val="00F90ECF"/>
    <w:rsid w:val="00FA60FE"/>
    <w:rsid w:val="00FA7C0E"/>
    <w:rsid w:val="00FD5AA7"/>
    <w:rsid w:val="00FE101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67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04323">
      <w:bodyDiv w:val="1"/>
      <w:marLeft w:val="0"/>
      <w:marRight w:val="0"/>
      <w:marTop w:val="0"/>
      <w:marBottom w:val="0"/>
      <w:divBdr>
        <w:top w:val="none" w:sz="0" w:space="0" w:color="auto"/>
        <w:left w:val="none" w:sz="0" w:space="0" w:color="auto"/>
        <w:bottom w:val="none" w:sz="0" w:space="0" w:color="auto"/>
        <w:right w:val="none" w:sz="0" w:space="0" w:color="auto"/>
      </w:divBdr>
    </w:div>
    <w:div w:id="1361394458">
      <w:bodyDiv w:val="1"/>
      <w:marLeft w:val="0"/>
      <w:marRight w:val="0"/>
      <w:marTop w:val="0"/>
      <w:marBottom w:val="0"/>
      <w:divBdr>
        <w:top w:val="none" w:sz="0" w:space="0" w:color="auto"/>
        <w:left w:val="none" w:sz="0" w:space="0" w:color="auto"/>
        <w:bottom w:val="none" w:sz="0" w:space="0" w:color="auto"/>
        <w:right w:val="none" w:sz="0" w:space="0" w:color="auto"/>
      </w:divBdr>
      <w:divsChild>
        <w:div w:id="119034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380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706</Words>
  <Characters>4027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Aguilar, Michael J.</cp:lastModifiedBy>
  <cp:revision>26</cp:revision>
  <cp:lastPrinted>2017-04-19T19:22:00Z</cp:lastPrinted>
  <dcterms:created xsi:type="dcterms:W3CDTF">2017-10-05T16:54:00Z</dcterms:created>
  <dcterms:modified xsi:type="dcterms:W3CDTF">2017-10-09T17:38:00Z</dcterms:modified>
</cp:coreProperties>
</file>