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8F328C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OFA XWG Meeting</w:t>
      </w:r>
    </w:p>
    <w:p w14:paraId="5192F315" w14:textId="0E36AD63" w:rsidR="00A71D15" w:rsidRDefault="00572011">
      <w:pPr>
        <w:jc w:val="center"/>
        <w:rPr>
          <w:b/>
          <w:sz w:val="24"/>
        </w:rPr>
      </w:pPr>
      <w:r>
        <w:rPr>
          <w:b/>
          <w:sz w:val="24"/>
        </w:rPr>
        <w:t>December</w:t>
      </w:r>
      <w:r w:rsidR="00A5281E">
        <w:rPr>
          <w:b/>
          <w:sz w:val="24"/>
        </w:rPr>
        <w:t xml:space="preserve"> </w:t>
      </w:r>
      <w:r w:rsidR="001F3CEC">
        <w:rPr>
          <w:b/>
          <w:sz w:val="24"/>
        </w:rPr>
        <w:t>12</w:t>
      </w:r>
      <w:r w:rsidR="003970B4">
        <w:rPr>
          <w:b/>
          <w:sz w:val="24"/>
        </w:rPr>
        <w:t>, 201</w:t>
      </w:r>
      <w:r w:rsidR="00F649A7">
        <w:rPr>
          <w:b/>
          <w:sz w:val="24"/>
        </w:rPr>
        <w:t>9</w:t>
      </w:r>
    </w:p>
    <w:p w14:paraId="0D845EC0" w14:textId="77777777" w:rsidR="00A71D15" w:rsidRDefault="0031680D">
      <w:pPr>
        <w:jc w:val="center"/>
        <w:rPr>
          <w:b/>
          <w:sz w:val="24"/>
        </w:rPr>
      </w:pPr>
      <w:r>
        <w:rPr>
          <w:b/>
          <w:sz w:val="24"/>
        </w:rPr>
        <w:t>10am Pacific Time</w:t>
      </w:r>
    </w:p>
    <w:p w14:paraId="27A9AB8F" w14:textId="77777777" w:rsidR="001F1F3F" w:rsidRDefault="001F1F3F" w:rsidP="001F1F3F">
      <w:pPr>
        <w:pStyle w:val="BodyText"/>
        <w:ind w:left="360"/>
      </w:pPr>
    </w:p>
    <w:p w14:paraId="72E1A810" w14:textId="77777777" w:rsidR="001F1F3F" w:rsidRDefault="001F1F3F" w:rsidP="001F1F3F">
      <w:pPr>
        <w:pStyle w:val="BodyText"/>
        <w:ind w:left="360"/>
      </w:pPr>
    </w:p>
    <w:p w14:paraId="2A33915E" w14:textId="7FBB9D06" w:rsidR="00A71D15" w:rsidRDefault="0031680D">
      <w:pPr>
        <w:pStyle w:val="BodyText"/>
        <w:numPr>
          <w:ilvl w:val="0"/>
          <w:numId w:val="2"/>
        </w:numPr>
      </w:pPr>
      <w:r>
        <w:t xml:space="preserve">Roll Call: </w:t>
      </w:r>
    </w:p>
    <w:p w14:paraId="175C7DAC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>Board Members:</w:t>
      </w:r>
    </w:p>
    <w:p w14:paraId="524DDDA4" w14:textId="77777777" w:rsidR="00A71D15" w:rsidRDefault="0031680D">
      <w:pPr>
        <w:ind w:firstLine="360"/>
        <w:rPr>
          <w:sz w:val="24"/>
        </w:rPr>
      </w:pPr>
      <w:r>
        <w:rPr>
          <w:sz w:val="24"/>
        </w:rPr>
        <w:tab/>
        <w:t>At-Large / Harold Cook</w:t>
      </w:r>
    </w:p>
    <w:p w14:paraId="103CB23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Broadcom / Eddie Wai</w:t>
      </w:r>
    </w:p>
    <w:p w14:paraId="038DFFCA" w14:textId="6E77913E" w:rsidR="00A71D15" w:rsidRDefault="0031680D">
      <w:pPr>
        <w:ind w:firstLine="720"/>
        <w:rPr>
          <w:sz w:val="24"/>
        </w:rPr>
      </w:pPr>
      <w:r>
        <w:rPr>
          <w:sz w:val="24"/>
        </w:rPr>
        <w:t>Cray/Paul Grun</w:t>
      </w:r>
      <w:r w:rsidR="007C12D0">
        <w:rPr>
          <w:sz w:val="24"/>
        </w:rPr>
        <w:t xml:space="preserve"> (non-voting)</w:t>
      </w:r>
      <w:r>
        <w:rPr>
          <w:sz w:val="24"/>
        </w:rPr>
        <w:t xml:space="preserve"> </w:t>
      </w:r>
    </w:p>
    <w:p w14:paraId="799A9C0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HPE / John Byrne</w:t>
      </w:r>
    </w:p>
    <w:p w14:paraId="3B5FD856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Huawei / </w:t>
      </w:r>
      <w:proofErr w:type="spellStart"/>
      <w:r>
        <w:rPr>
          <w:sz w:val="24"/>
        </w:rPr>
        <w:t>Daqi</w:t>
      </w:r>
      <w:proofErr w:type="spellEnd"/>
      <w:r>
        <w:rPr>
          <w:sz w:val="24"/>
        </w:rPr>
        <w:t xml:space="preserve"> Ren</w:t>
      </w:r>
    </w:p>
    <w:p w14:paraId="66FB2C63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IBM / Bernard Metzler</w:t>
      </w:r>
    </w:p>
    <w:p w14:paraId="4CE2C74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Intel / Divya Kolar</w:t>
      </w:r>
    </w:p>
    <w:p w14:paraId="3304C00C" w14:textId="77777777" w:rsidR="00A71D15" w:rsidRDefault="0031680D" w:rsidP="00F80FA4">
      <w:pPr>
        <w:ind w:firstLine="720"/>
        <w:rPr>
          <w:sz w:val="24"/>
        </w:rPr>
      </w:pPr>
      <w:r>
        <w:rPr>
          <w:sz w:val="24"/>
        </w:rPr>
        <w:t xml:space="preserve">Jump Trading / Christoph Lameter </w:t>
      </w:r>
    </w:p>
    <w:p w14:paraId="5848557D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LLNL / Matt Leininger </w:t>
      </w:r>
    </w:p>
    <w:p w14:paraId="6A048109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>Mellanox / Gilad Shainer</w:t>
      </w:r>
    </w:p>
    <w:p w14:paraId="49D7344C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NetApp / David Dale </w:t>
      </w:r>
    </w:p>
    <w:p w14:paraId="5FFE3561" w14:textId="77777777" w:rsidR="00A71D15" w:rsidRDefault="0031680D">
      <w:pPr>
        <w:ind w:firstLine="720"/>
        <w:rPr>
          <w:sz w:val="24"/>
        </w:rPr>
      </w:pPr>
      <w:r>
        <w:rPr>
          <w:sz w:val="24"/>
        </w:rPr>
        <w:t xml:space="preserve">Oak Ridge / Scott Atchley </w:t>
      </w:r>
    </w:p>
    <w:p w14:paraId="3652A80D" w14:textId="68F94BE4" w:rsidR="00A71D15" w:rsidRDefault="0031680D">
      <w:pPr>
        <w:ind w:firstLine="720"/>
        <w:rPr>
          <w:sz w:val="24"/>
        </w:rPr>
      </w:pPr>
      <w:r>
        <w:rPr>
          <w:sz w:val="24"/>
        </w:rPr>
        <w:t>Red Hat / Doug Ledford</w:t>
      </w:r>
      <w:r w:rsidR="007C12D0">
        <w:rPr>
          <w:sz w:val="24"/>
        </w:rPr>
        <w:t xml:space="preserve"> (non-voting)</w:t>
      </w:r>
    </w:p>
    <w:p w14:paraId="1C05BE16" w14:textId="51818B82" w:rsidR="00A71D15" w:rsidRDefault="0031680D">
      <w:pPr>
        <w:ind w:firstLine="720"/>
        <w:rPr>
          <w:sz w:val="24"/>
        </w:rPr>
      </w:pPr>
      <w:r>
        <w:rPr>
          <w:sz w:val="24"/>
        </w:rPr>
        <w:t>Sandia / Mike Aguilar</w:t>
      </w:r>
    </w:p>
    <w:p w14:paraId="71D1C84D" w14:textId="77777777" w:rsidR="007B7831" w:rsidRDefault="007B7831">
      <w:pPr>
        <w:ind w:firstLine="720"/>
        <w:rPr>
          <w:sz w:val="24"/>
        </w:rPr>
      </w:pPr>
    </w:p>
    <w:p w14:paraId="56D7774F" w14:textId="7BAF621C" w:rsidR="00F2610E" w:rsidRDefault="00F2610E" w:rsidP="00F2610E">
      <w:pPr>
        <w:pStyle w:val="BodyText"/>
        <w:numPr>
          <w:ilvl w:val="0"/>
          <w:numId w:val="2"/>
        </w:numPr>
      </w:pPr>
      <w:bookmarkStart w:id="0" w:name="_Hlk531206175"/>
      <w:r>
        <w:t>Opens, Agenda Bashing</w:t>
      </w:r>
    </w:p>
    <w:p w14:paraId="456A1287" w14:textId="1E9E013E" w:rsidR="007B7831" w:rsidRPr="00CE43F1" w:rsidRDefault="00EF099A" w:rsidP="007B7831">
      <w:pPr>
        <w:pStyle w:val="BodyText"/>
        <w:numPr>
          <w:ilvl w:val="0"/>
          <w:numId w:val="2"/>
        </w:numPr>
        <w:rPr>
          <w:rStyle w:val="Hyperlink"/>
          <w:color w:val="auto"/>
          <w:u w:val="none"/>
        </w:rPr>
      </w:pPr>
      <w:r>
        <w:t>Approve</w:t>
      </w:r>
      <w:r w:rsidR="00211B1B">
        <w:rPr>
          <w:rStyle w:val="Hyperlink"/>
        </w:rPr>
        <w:t xml:space="preserve"> </w:t>
      </w:r>
      <w:hyperlink r:id="rId7" w:history="1">
        <w:r w:rsidR="00211B1B" w:rsidRPr="002342A9">
          <w:rPr>
            <w:rStyle w:val="Hyperlink"/>
          </w:rPr>
          <w:t>minutes from 12/05/19</w:t>
        </w:r>
        <w:r w:rsidR="002342A9" w:rsidRPr="002342A9">
          <w:rPr>
            <w:rStyle w:val="Hyperlink"/>
          </w:rPr>
          <w:t xml:space="preserve"> XWG meeting</w:t>
        </w:r>
      </w:hyperlink>
    </w:p>
    <w:p w14:paraId="350A05DB" w14:textId="1DF4986B" w:rsidR="00D16C0E" w:rsidRDefault="009C7AAA" w:rsidP="00107523">
      <w:pPr>
        <w:pStyle w:val="BodyText"/>
        <w:numPr>
          <w:ilvl w:val="0"/>
          <w:numId w:val="2"/>
        </w:numPr>
      </w:pPr>
      <w:r>
        <w:t xml:space="preserve">Bylaws </w:t>
      </w:r>
      <w:r w:rsidR="000E40B8">
        <w:t>– Review comments on draft received from Legal</w:t>
      </w:r>
    </w:p>
    <w:p w14:paraId="26923373" w14:textId="25E6322D" w:rsidR="00EF115F" w:rsidRDefault="00EF115F" w:rsidP="0078441F">
      <w:pPr>
        <w:pStyle w:val="BodyText"/>
        <w:numPr>
          <w:ilvl w:val="1"/>
          <w:numId w:val="2"/>
        </w:numPr>
      </w:pPr>
      <w:r>
        <w:t xml:space="preserve">Current </w:t>
      </w:r>
      <w:hyperlink r:id="rId8" w:history="1">
        <w:r w:rsidRPr="006868C1">
          <w:rPr>
            <w:rStyle w:val="Hyperlink"/>
          </w:rPr>
          <w:t>draft as received from legal is here</w:t>
        </w:r>
      </w:hyperlink>
      <w:r>
        <w:t>.</w:t>
      </w:r>
    </w:p>
    <w:p w14:paraId="1B217F6D" w14:textId="785F5BD3" w:rsidR="009C7AAA" w:rsidRDefault="000E40B8" w:rsidP="00555774">
      <w:pPr>
        <w:pStyle w:val="BodyText"/>
        <w:numPr>
          <w:ilvl w:val="1"/>
          <w:numId w:val="2"/>
        </w:numPr>
      </w:pPr>
      <w:r>
        <w:t>See commented drafts attached</w:t>
      </w:r>
      <w:r w:rsidR="009C7AAA">
        <w:t xml:space="preserve"> </w:t>
      </w:r>
    </w:p>
    <w:bookmarkEnd w:id="0"/>
    <w:p w14:paraId="071676E0" w14:textId="77777777" w:rsidR="00A71D15" w:rsidRDefault="00A71D15" w:rsidP="00E86691">
      <w:pPr>
        <w:pStyle w:val="BodyText"/>
      </w:pPr>
    </w:p>
    <w:p w14:paraId="26F8042C" w14:textId="0A1632F0" w:rsidR="00D16C0E" w:rsidRDefault="007B7831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eastAsia="Calibri" w:hAnsi="Arial" w:cs="Arial"/>
          <w:bCs/>
          <w:color w:val="222222"/>
          <w:sz w:val="24"/>
          <w:szCs w:val="24"/>
        </w:rPr>
        <w:t>Logistics:</w:t>
      </w:r>
    </w:p>
    <w:p w14:paraId="3C1C7A2C" w14:textId="77777777" w:rsidR="00662328" w:rsidRDefault="00662328" w:rsidP="00662328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9" w:tgtFrame="_blank" w:history="1">
        <w:r>
          <w:rPr>
            <w:rStyle w:val="Hyperlink"/>
            <w:rFonts w:ascii="Arial" w:hAnsi="Arial" w:cs="Arial"/>
            <w:sz w:val="20"/>
            <w:szCs w:val="20"/>
          </w:rPr>
          <w:t>https://zoom.us/j/999129647</w:t>
        </w:r>
      </w:hyperlink>
    </w:p>
    <w:p w14:paraId="2B87CC97" w14:textId="77777777" w:rsidR="00662328" w:rsidRDefault="00662328" w:rsidP="00662328">
      <w:pPr>
        <w:pStyle w:val="NormalWeb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16699006833,,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999129647# US (San Jose)</w:t>
      </w:r>
      <w:r>
        <w:rPr>
          <w:rFonts w:ascii="Arial" w:hAnsi="Arial" w:cs="Arial"/>
          <w:color w:val="222222"/>
          <w:sz w:val="20"/>
          <w:szCs w:val="20"/>
        </w:rPr>
        <w:br/>
        <w:t>+16465588656,,999129647# US (New York)</w:t>
      </w:r>
    </w:p>
    <w:p w14:paraId="10ACD3EB" w14:textId="13C09832" w:rsidR="007B7831" w:rsidRDefault="00662328" w:rsidP="00662328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  <w:r>
        <w:rPr>
          <w:rFonts w:ascii="Arial" w:hAnsi="Arial" w:cs="Arial"/>
          <w:color w:val="222222"/>
        </w:rPr>
        <w:t>Dial by your location</w:t>
      </w:r>
      <w:r>
        <w:rPr>
          <w:rFonts w:ascii="Arial" w:hAnsi="Arial" w:cs="Arial"/>
          <w:color w:val="222222"/>
        </w:rPr>
        <w:br/>
        <w:t xml:space="preserve">        +1 669 900 6833 US (San Jose)</w:t>
      </w:r>
      <w:r>
        <w:rPr>
          <w:rFonts w:ascii="Arial" w:hAnsi="Arial" w:cs="Arial"/>
          <w:color w:val="222222"/>
        </w:rPr>
        <w:br/>
        <w:t xml:space="preserve">        +1 646 558 8656 US (New York)</w:t>
      </w:r>
      <w:r>
        <w:rPr>
          <w:rFonts w:ascii="Arial" w:hAnsi="Arial" w:cs="Arial"/>
          <w:color w:val="222222"/>
        </w:rPr>
        <w:br/>
        <w:t>Meeting ID: 999 129 647</w:t>
      </w:r>
      <w:r>
        <w:rPr>
          <w:rFonts w:ascii="Arial" w:hAnsi="Arial" w:cs="Arial"/>
          <w:color w:val="222222"/>
        </w:rPr>
        <w:br/>
      </w:r>
      <w:bookmarkStart w:id="1" w:name="_GoBack"/>
      <w:bookmarkEnd w:id="1"/>
    </w:p>
    <w:p w14:paraId="1F604011" w14:textId="77777777" w:rsidR="009C7AAA" w:rsidRPr="00CA1C98" w:rsidRDefault="009C7AAA" w:rsidP="00A432EF">
      <w:pPr>
        <w:outlineLvl w:val="2"/>
        <w:rPr>
          <w:rFonts w:ascii="Arial" w:eastAsia="Calibri" w:hAnsi="Arial" w:cs="Arial"/>
          <w:bCs/>
          <w:color w:val="222222"/>
          <w:sz w:val="24"/>
          <w:szCs w:val="24"/>
        </w:rPr>
      </w:pPr>
    </w:p>
    <w:sectPr w:rsidR="009C7AAA" w:rsidRPr="00CA1C98">
      <w:footerReference w:type="default" r:id="rId10"/>
      <w:pgSz w:w="12240" w:h="15840"/>
      <w:pgMar w:top="1440" w:right="1800" w:bottom="1440" w:left="1800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F26BF6" w14:textId="77777777" w:rsidR="00BD35BF" w:rsidRDefault="00BD35BF">
      <w:r>
        <w:separator/>
      </w:r>
    </w:p>
  </w:endnote>
  <w:endnote w:type="continuationSeparator" w:id="0">
    <w:p w14:paraId="4D6DA871" w14:textId="77777777" w:rsidR="00BD35BF" w:rsidRDefault="00BD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iberation Sans">
    <w:altName w:val="Arial"/>
    <w:charset w:val="00"/>
    <w:family w:val="swiss"/>
    <w:pitch w:val="variable"/>
  </w:font>
  <w:font w:name="Source Han Sans CN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3F5B20" w14:textId="77777777" w:rsidR="00A71D15" w:rsidRDefault="0031680D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" behindDoc="1" locked="0" layoutInCell="1" allowOverlap="1" wp14:anchorId="17C23D48" wp14:editId="11B59F4B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64770" cy="146050"/>
              <wp:effectExtent l="0" t="0" r="0" b="0"/>
              <wp:wrapSquare wrapText="largest"/>
              <wp:docPr id="1" name="Fram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4080" cy="145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7FACB332" w14:textId="77777777" w:rsidR="00A71D15" w:rsidRDefault="0031680D">
                          <w:pPr>
                            <w:pStyle w:val="Footer"/>
                          </w:pPr>
                          <w:r>
                            <w:rPr>
                              <w:rStyle w:val="PageNumber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</w:rPr>
                            <w:instrText>PAGE</w:instrText>
                          </w:r>
                          <w:r>
                            <w:rPr>
                              <w:rStyle w:val="PageNumber"/>
                            </w:rPr>
                            <w:fldChar w:fldCharType="separate"/>
                          </w:r>
                          <w:r w:rsidR="0080561A">
                            <w:rPr>
                              <w:rStyle w:val="PageNumber"/>
                              <w:noProof/>
                            </w:rPr>
                            <w:t>1</w:t>
                          </w:r>
                          <w:r>
                            <w:rPr>
                              <w:rStyle w:val="PageNumber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17C23D48" id="Frame1" o:spid="_x0000_s1026" style="position:absolute;margin-left:0;margin-top:.05pt;width:5.1pt;height:11.5pt;z-index:-503316478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" filled="f" stroked="f">
              <v:textbox style="mso-fit-shape-to-text:t" inset="0,0,0,0">
                <w:txbxContent>
                  <w:p w14:paraId="7FACB332" w14:textId="77777777" w:rsidR="00A71D15" w:rsidRDefault="0031680D">
                    <w:pPr>
                      <w:pStyle w:val="Footer"/>
                    </w:pPr>
                    <w:r>
                      <w:rPr>
                        <w:rStyle w:val="PageNumber"/>
                      </w:rPr>
                      <w:fldChar w:fldCharType="begin"/>
                    </w:r>
                    <w:r>
                      <w:rPr>
                        <w:rStyle w:val="PageNumber"/>
                      </w:rPr>
                      <w:instrText>PAGE</w:instrText>
                    </w:r>
                    <w:r>
                      <w:rPr>
                        <w:rStyle w:val="PageNumber"/>
                      </w:rPr>
                      <w:fldChar w:fldCharType="separate"/>
                    </w:r>
                    <w:r w:rsidR="0080561A">
                      <w:rPr>
                        <w:rStyle w:val="PageNumber"/>
                        <w:noProof/>
                      </w:rPr>
                      <w:t>1</w:t>
                    </w:r>
                    <w:r>
                      <w:rPr>
                        <w:rStyle w:val="PageNumber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946A78" w14:textId="77777777" w:rsidR="00BD35BF" w:rsidRDefault="00BD35BF">
      <w:r>
        <w:separator/>
      </w:r>
    </w:p>
  </w:footnote>
  <w:footnote w:type="continuationSeparator" w:id="0">
    <w:p w14:paraId="0C3CCB95" w14:textId="77777777" w:rsidR="00BD35BF" w:rsidRDefault="00BD35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735E90"/>
    <w:multiLevelType w:val="multilevel"/>
    <w:tmpl w:val="354E540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79BA37CC"/>
    <w:multiLevelType w:val="multilevel"/>
    <w:tmpl w:val="BA3E6A18"/>
    <w:lvl w:ilvl="0">
      <w:start w:val="1"/>
      <w:numFmt w:val="upperLetter"/>
      <w:pStyle w:val="Heading1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1D15"/>
    <w:rsid w:val="00007164"/>
    <w:rsid w:val="000E40B8"/>
    <w:rsid w:val="00107523"/>
    <w:rsid w:val="00144B36"/>
    <w:rsid w:val="00153D06"/>
    <w:rsid w:val="001A5457"/>
    <w:rsid w:val="001F1F3F"/>
    <w:rsid w:val="001F3CEC"/>
    <w:rsid w:val="00211B1B"/>
    <w:rsid w:val="002342A9"/>
    <w:rsid w:val="00307EC3"/>
    <w:rsid w:val="0031680D"/>
    <w:rsid w:val="003621CE"/>
    <w:rsid w:val="00383EBB"/>
    <w:rsid w:val="003970B4"/>
    <w:rsid w:val="004132EB"/>
    <w:rsid w:val="004F2318"/>
    <w:rsid w:val="004F736F"/>
    <w:rsid w:val="0050321A"/>
    <w:rsid w:val="00510BA6"/>
    <w:rsid w:val="00515FD0"/>
    <w:rsid w:val="00555774"/>
    <w:rsid w:val="005670C2"/>
    <w:rsid w:val="00572011"/>
    <w:rsid w:val="006146FB"/>
    <w:rsid w:val="00614D5F"/>
    <w:rsid w:val="00662328"/>
    <w:rsid w:val="006868C1"/>
    <w:rsid w:val="00691566"/>
    <w:rsid w:val="006E7454"/>
    <w:rsid w:val="00731543"/>
    <w:rsid w:val="00743F44"/>
    <w:rsid w:val="00750B8D"/>
    <w:rsid w:val="007B5BB2"/>
    <w:rsid w:val="007B7831"/>
    <w:rsid w:val="007C12D0"/>
    <w:rsid w:val="0080561A"/>
    <w:rsid w:val="00820837"/>
    <w:rsid w:val="00866DE9"/>
    <w:rsid w:val="00890B71"/>
    <w:rsid w:val="008B2EDB"/>
    <w:rsid w:val="009747FE"/>
    <w:rsid w:val="009B3967"/>
    <w:rsid w:val="009C7AAA"/>
    <w:rsid w:val="009F2E88"/>
    <w:rsid w:val="00A07153"/>
    <w:rsid w:val="00A432EF"/>
    <w:rsid w:val="00A5281E"/>
    <w:rsid w:val="00A71D15"/>
    <w:rsid w:val="00A960A8"/>
    <w:rsid w:val="00AA19C0"/>
    <w:rsid w:val="00AA6382"/>
    <w:rsid w:val="00B11B87"/>
    <w:rsid w:val="00B13E24"/>
    <w:rsid w:val="00B3076E"/>
    <w:rsid w:val="00B30CB3"/>
    <w:rsid w:val="00B624FB"/>
    <w:rsid w:val="00BD35BF"/>
    <w:rsid w:val="00CA1C98"/>
    <w:rsid w:val="00CA3B08"/>
    <w:rsid w:val="00CE43F1"/>
    <w:rsid w:val="00D16C0E"/>
    <w:rsid w:val="00D307E6"/>
    <w:rsid w:val="00DA3323"/>
    <w:rsid w:val="00DC75D7"/>
    <w:rsid w:val="00E53C65"/>
    <w:rsid w:val="00E86691"/>
    <w:rsid w:val="00EC6D96"/>
    <w:rsid w:val="00ED5F8F"/>
    <w:rsid w:val="00EF099A"/>
    <w:rsid w:val="00EF115F"/>
    <w:rsid w:val="00F0633D"/>
    <w:rsid w:val="00F2610E"/>
    <w:rsid w:val="00F649A7"/>
    <w:rsid w:val="00F80FA4"/>
    <w:rsid w:val="00FB501C"/>
    <w:rsid w:val="00FD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22FE0A"/>
  <w15:docId w15:val="{AD6FF40A-8D5B-4956-935A-0E79B9B2C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94F9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ageNumber">
    <w:name w:val="page number"/>
    <w:basedOn w:val="DefaultParagraphFont"/>
    <w:semiHidden/>
    <w:qFormat/>
  </w:style>
  <w:style w:type="character" w:customStyle="1" w:styleId="InternetLink">
    <w:name w:val="Internet Link"/>
    <w:basedOn w:val="DefaultParagraphFont"/>
    <w:uiPriority w:val="99"/>
    <w:unhideWhenUsed/>
    <w:rsid w:val="003377D8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qFormat/>
    <w:rsid w:val="006115F2"/>
  </w:style>
  <w:style w:type="character" w:customStyle="1" w:styleId="BodyTextChar">
    <w:name w:val="Body Text Char"/>
    <w:basedOn w:val="DefaultParagraphFont"/>
    <w:link w:val="BodyText"/>
    <w:semiHidden/>
    <w:qFormat/>
    <w:rsid w:val="004E2289"/>
    <w:rPr>
      <w:sz w:val="24"/>
    </w:rPr>
  </w:style>
  <w:style w:type="character" w:customStyle="1" w:styleId="UnresolvedMention1">
    <w:name w:val="Unresolved Mention1"/>
    <w:basedOn w:val="DefaultParagraphFont"/>
    <w:uiPriority w:val="99"/>
    <w:qFormat/>
    <w:rsid w:val="00C816BB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qFormat/>
    <w:rsid w:val="00794F9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ListLabel1">
    <w:name w:val="ListLabel 1"/>
    <w:qFormat/>
    <w:rPr>
      <w:rFonts w:eastAsia="Times New Roman" w:cs="Times New Roman"/>
    </w:rPr>
  </w:style>
  <w:style w:type="character" w:customStyle="1" w:styleId="ListLabel2">
    <w:name w:val="ListLabel 2"/>
    <w:qFormat/>
    <w:rPr>
      <w:rFonts w:eastAsia="Times New Roman" w:cs="Times New Roman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Source Han Sans CN Regular" w:hAnsi="Liberation Sans" w:cs="Lohit Devanagari"/>
      <w:sz w:val="28"/>
      <w:szCs w:val="28"/>
    </w:rPr>
  </w:style>
  <w:style w:type="paragraph" w:styleId="BodyText">
    <w:name w:val="Body Text"/>
    <w:basedOn w:val="Normal"/>
    <w:link w:val="BodyTextChar"/>
    <w:semiHidden/>
    <w:rPr>
      <w:sz w:val="24"/>
    </w:rPr>
  </w:style>
  <w:style w:type="paragraph" w:styleId="List">
    <w:name w:val="List"/>
    <w:basedOn w:val="BodyText"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itle">
    <w:name w:val="Title"/>
    <w:basedOn w:val="Normal"/>
    <w:qFormat/>
    <w:pPr>
      <w:jc w:val="center"/>
    </w:pPr>
    <w:rPr>
      <w:b/>
      <w:sz w:val="24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3377D8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qFormat/>
    <w:rsid w:val="00F908B3"/>
    <w:pPr>
      <w:spacing w:beforeAutospacing="1" w:afterAutospacing="1"/>
    </w:pPr>
    <w:rPr>
      <w:rFonts w:ascii="Calibri" w:eastAsiaTheme="minorHAnsi" w:hAnsi="Calibri" w:cs="Calibri"/>
      <w:sz w:val="22"/>
      <w:szCs w:val="22"/>
    </w:rPr>
  </w:style>
  <w:style w:type="paragraph" w:customStyle="1" w:styleId="FrameContents">
    <w:name w:val="Frame Contents"/>
    <w:basedOn w:val="Normal"/>
    <w:qFormat/>
  </w:style>
  <w:style w:type="character" w:styleId="Hyperlink">
    <w:name w:val="Hyperlink"/>
    <w:basedOn w:val="DefaultParagraphFont"/>
    <w:uiPriority w:val="99"/>
    <w:unhideWhenUsed/>
    <w:rsid w:val="0080561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80561A"/>
    <w:rPr>
      <w:color w:val="2B579A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A5281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5281E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E7454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E7454"/>
    <w:rPr>
      <w:rFonts w:ascii="Calibri" w:eastAsiaTheme="minorHAnsi" w:hAnsi="Calibri" w:cs="Consolas"/>
      <w:sz w:val="22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35B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5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6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0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5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5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7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wnloads.openfabrics.org/WorkGroups/board/Bylaws%20Update%20Project/OFA%20Draft%20Bylaws%20Unified/OFA%20Bylaws%20DRAFT%2027NOV19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wnloads.openfabrics.org/WorkGroups/board/minutes_xwg/2019/OFAXWGMinutes_20191205.doc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s%3A%2F%2Fzoom.us%2Fj%2F999129647&amp;sa=D&amp;ust=1569203174539000&amp;usg=AFQjCNFwu58CD7wRexGgAo6MRa-ZTMzAa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</Pages>
  <Words>197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             DRAFT               DRAFT</vt:lpstr>
    </vt:vector>
  </TitlesOfParts>
  <Company>Dell Computer Corporation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             DRAFT               DRAFT</dc:title>
  <dc:subject/>
  <dc:creator>Sebia Hawkins</dc:creator>
  <dc:description/>
  <cp:lastModifiedBy>Paul Grun</cp:lastModifiedBy>
  <cp:revision>39</cp:revision>
  <cp:lastPrinted>2017-04-19T19:22:00Z</cp:lastPrinted>
  <dcterms:created xsi:type="dcterms:W3CDTF">2019-01-31T18:48:00Z</dcterms:created>
  <dcterms:modified xsi:type="dcterms:W3CDTF">2019-12-12T11:16:00Z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Dell Computer Corporation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