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6C5AC500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831C04">
        <w:rPr>
          <w:b/>
          <w:sz w:val="24"/>
        </w:rPr>
        <w:t>une 10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370927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Huawei / Daqi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 / Divya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>ris Vimmer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19D721D6" w14:textId="019B0CE2" w:rsidR="003032D9" w:rsidRPr="00DB447A" w:rsidRDefault="003032D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7A4E1147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6C2395" w:rsidRPr="00E15E39">
          <w:rPr>
            <w:rStyle w:val="Hyperlink"/>
          </w:rPr>
          <w:t>May 6, 2021</w:t>
        </w:r>
      </w:hyperlink>
      <w:r w:rsidR="006C2395">
        <w:t xml:space="preserve"> and </w:t>
      </w:r>
      <w:hyperlink r:id="rId8" w:history="1">
        <w:r w:rsidR="006C2395" w:rsidRPr="003A4CF1">
          <w:rPr>
            <w:rStyle w:val="Hyperlink"/>
          </w:rPr>
          <w:t xml:space="preserve">May </w:t>
        </w:r>
        <w:r w:rsidR="00E15E39" w:rsidRPr="003A4CF1">
          <w:rPr>
            <w:rStyle w:val="Hyperlink"/>
          </w:rPr>
          <w:t>13, 2021</w:t>
        </w:r>
      </w:hyperlink>
    </w:p>
    <w:p w14:paraId="4D4C7E63" w14:textId="77777777" w:rsidR="003A4CF1" w:rsidRDefault="003A4CF1" w:rsidP="003A4CF1">
      <w:pPr>
        <w:pStyle w:val="ListParagraph"/>
        <w:rPr>
          <w:rStyle w:val="Hyperlink"/>
          <w:color w:val="auto"/>
          <w:u w:val="none"/>
        </w:rPr>
      </w:pPr>
    </w:p>
    <w:p w14:paraId="1FF9CD7A" w14:textId="4F99538E" w:rsidR="003A4CF1" w:rsidRDefault="003A4CF1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 possibility of 2021 SC booth with SNIA and DMTF</w:t>
      </w:r>
    </w:p>
    <w:p w14:paraId="297C27F5" w14:textId="77777777" w:rsidR="003A4CF1" w:rsidRDefault="003A4CF1" w:rsidP="003A4CF1">
      <w:pPr>
        <w:pStyle w:val="ListParagraph"/>
        <w:rPr>
          <w:rStyle w:val="Hyperlink"/>
          <w:color w:val="auto"/>
          <w:u w:val="none"/>
        </w:rPr>
      </w:pPr>
    </w:p>
    <w:p w14:paraId="48275F34" w14:textId="534C7D32" w:rsidR="003A4CF1" w:rsidRDefault="00365458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 updates on bylaws reviews from companies that have something to feed back</w:t>
      </w:r>
    </w:p>
    <w:p w14:paraId="19F7881B" w14:textId="77777777" w:rsidR="00365458" w:rsidRDefault="00365458" w:rsidP="00365458">
      <w:pPr>
        <w:pStyle w:val="ListParagraph"/>
        <w:rPr>
          <w:rStyle w:val="Hyperlink"/>
          <w:color w:val="auto"/>
          <w:u w:val="none"/>
        </w:rPr>
      </w:pPr>
    </w:p>
    <w:p w14:paraId="386BC87F" w14:textId="1D7762BB" w:rsidR="00365458" w:rsidRPr="00E50A47" w:rsidRDefault="009D3AB7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 revised TAC Proposal/Charter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B355" w14:textId="77777777" w:rsidR="008D0722" w:rsidRDefault="008D0722">
      <w:r>
        <w:separator/>
      </w:r>
    </w:p>
  </w:endnote>
  <w:endnote w:type="continuationSeparator" w:id="0">
    <w:p w14:paraId="3AE6886A" w14:textId="77777777" w:rsidR="008D0722" w:rsidRDefault="008D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5165" w14:textId="77777777" w:rsidR="008D0722" w:rsidRDefault="008D0722">
      <w:r>
        <w:separator/>
      </w:r>
    </w:p>
  </w:footnote>
  <w:footnote w:type="continuationSeparator" w:id="0">
    <w:p w14:paraId="3498BFD3" w14:textId="77777777" w:rsidR="008D0722" w:rsidRDefault="008D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65458"/>
    <w:rsid w:val="00370927"/>
    <w:rsid w:val="00373E7A"/>
    <w:rsid w:val="00375AA8"/>
    <w:rsid w:val="00384016"/>
    <w:rsid w:val="003A4411"/>
    <w:rsid w:val="003A4CF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C2395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31C04"/>
    <w:rsid w:val="00840363"/>
    <w:rsid w:val="008560DC"/>
    <w:rsid w:val="00860DD6"/>
    <w:rsid w:val="00877DAF"/>
    <w:rsid w:val="00885613"/>
    <w:rsid w:val="008956A5"/>
    <w:rsid w:val="008A1034"/>
    <w:rsid w:val="008D0722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D3AB7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15E39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15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minutes_xwg/2021/OFAXWGMinutes_2021051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1/OFAXWGMinutes_2021050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35</cp:revision>
  <cp:lastPrinted>2017-04-19T19:22:00Z</cp:lastPrinted>
  <dcterms:created xsi:type="dcterms:W3CDTF">2020-07-08T17:23:00Z</dcterms:created>
  <dcterms:modified xsi:type="dcterms:W3CDTF">2021-06-10T16:37:00Z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