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5EAB7068" w:rsidR="00384016" w:rsidRDefault="00E14F12">
      <w:pPr>
        <w:jc w:val="center"/>
        <w:rPr>
          <w:b/>
          <w:sz w:val="24"/>
        </w:rPr>
      </w:pPr>
      <w:r>
        <w:rPr>
          <w:b/>
          <w:sz w:val="24"/>
        </w:rPr>
        <w:t>J</w:t>
      </w:r>
      <w:r w:rsidR="00457801">
        <w:rPr>
          <w:b/>
          <w:sz w:val="24"/>
        </w:rPr>
        <w:t>une</w:t>
      </w:r>
      <w:r w:rsidR="00DB447A">
        <w:rPr>
          <w:b/>
          <w:sz w:val="24"/>
        </w:rPr>
        <w:t xml:space="preserve"> </w:t>
      </w:r>
      <w:r w:rsidR="00457801">
        <w:rPr>
          <w:b/>
          <w:sz w:val="24"/>
        </w:rPr>
        <w:t>26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055BCD">
        <w:rPr>
          <w:b/>
          <w:sz w:val="24"/>
        </w:rPr>
        <w:t>5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1200"/>
        <w:gridCol w:w="1680"/>
        <w:gridCol w:w="860"/>
        <w:gridCol w:w="844"/>
        <w:gridCol w:w="860"/>
        <w:gridCol w:w="824"/>
        <w:gridCol w:w="860"/>
        <w:gridCol w:w="751"/>
        <w:gridCol w:w="1070"/>
        <w:gridCol w:w="222"/>
        <w:gridCol w:w="222"/>
      </w:tblGrid>
      <w:tr w:rsidR="008176BF" w:rsidRPr="008176BF" w14:paraId="3950421D" w14:textId="77777777" w:rsidTr="008176BF">
        <w:trPr>
          <w:gridAfter w:val="2"/>
          <w:wAfter w:w="72" w:type="dxa"/>
          <w:trHeight w:val="7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37051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Company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8A22C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Voting Contact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26E83" w14:textId="77777777" w:rsidR="008176BF" w:rsidRPr="008176BF" w:rsidRDefault="008176BF" w:rsidP="008176BF">
            <w:pPr>
              <w:jc w:val="right"/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2-Dec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69373" w14:textId="77777777" w:rsidR="008176BF" w:rsidRPr="008176BF" w:rsidRDefault="008176BF" w:rsidP="008176BF">
            <w:pPr>
              <w:jc w:val="right"/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6-Feb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35FEC" w14:textId="77777777" w:rsidR="008176BF" w:rsidRPr="008176BF" w:rsidRDefault="008176BF" w:rsidP="008176BF">
            <w:pPr>
              <w:jc w:val="right"/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20-Mar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39C9A" w14:textId="77777777" w:rsidR="008176BF" w:rsidRPr="008176BF" w:rsidRDefault="008176BF" w:rsidP="008176BF">
            <w:pPr>
              <w:jc w:val="right"/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17-Apr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B9ECF" w14:textId="77777777" w:rsidR="008176BF" w:rsidRPr="008176BF" w:rsidRDefault="008176BF" w:rsidP="008176BF">
            <w:pPr>
              <w:jc w:val="right"/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15-May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81D06" w14:textId="51B5B9CC" w:rsidR="008176BF" w:rsidRPr="008176BF" w:rsidRDefault="00E73336" w:rsidP="008176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="008176BF" w:rsidRPr="008176BF">
              <w:rPr>
                <w:color w:val="000000"/>
                <w:sz w:val="24"/>
                <w:szCs w:val="24"/>
              </w:rPr>
              <w:t>-Jun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E675E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Good Standing</w:t>
            </w:r>
          </w:p>
        </w:tc>
      </w:tr>
      <w:tr w:rsidR="008176BF" w:rsidRPr="008176BF" w14:paraId="2F975592" w14:textId="77777777" w:rsidTr="008176BF">
        <w:trPr>
          <w:gridAfter w:val="2"/>
          <w:wAfter w:w="7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51884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Fujitsu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A72D1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Jin Hase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3A739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313BE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9384B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147AC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774B2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470A8" w14:textId="303D45FE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 </w:t>
            </w:r>
            <w:r w:rsidR="00DB5098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2CC60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</w:tr>
      <w:tr w:rsidR="008176BF" w:rsidRPr="008176BF" w14:paraId="1D7418D8" w14:textId="77777777" w:rsidTr="008176BF">
        <w:trPr>
          <w:gridAfter w:val="2"/>
          <w:wAfter w:w="7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A7B95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HPE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3F027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John Byrne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0C6A9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2079A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A8059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ADBA2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88EB9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823E1" w14:textId="0598DC69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 </w:t>
            </w:r>
            <w:r w:rsidR="00877BA4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52BF4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</w:tr>
      <w:tr w:rsidR="008176BF" w:rsidRPr="008176BF" w14:paraId="0861358C" w14:textId="77777777" w:rsidTr="008176BF">
        <w:trPr>
          <w:gridAfter w:val="2"/>
          <w:wAfter w:w="7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9CAD9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Huawei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79908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Steve Langridge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6BC92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CFFC3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CA3B1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0C4EC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F62BC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B8757" w14:textId="544C5806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 </w:t>
            </w:r>
            <w:r w:rsidR="00877BA4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3BB32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</w:tr>
      <w:tr w:rsidR="008176BF" w:rsidRPr="008176BF" w14:paraId="54CB5AD1" w14:textId="77777777" w:rsidTr="008176BF">
        <w:trPr>
          <w:gridAfter w:val="2"/>
          <w:wAfter w:w="7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0012C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IBM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9A922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Bernard Metzler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A6761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CA88B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A87BB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5E35B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FEC67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D1D28" w14:textId="0FD9BAA5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 </w:t>
            </w:r>
            <w:r w:rsidR="00877BA4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47D64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</w:tr>
      <w:tr w:rsidR="008176BF" w:rsidRPr="008176BF" w14:paraId="50814FBD" w14:textId="77777777" w:rsidTr="008176BF">
        <w:trPr>
          <w:gridAfter w:val="2"/>
          <w:wAfter w:w="7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7D693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Intel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F864A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Phil Cayton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FAA43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39CF7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9744A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F1C71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E18F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401DF" w14:textId="2EDA04F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 </w:t>
            </w:r>
            <w:r w:rsidR="00877BA4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8701A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</w:tr>
      <w:tr w:rsidR="008176BF" w:rsidRPr="008176BF" w14:paraId="0FE3B291" w14:textId="77777777" w:rsidTr="008176BF">
        <w:trPr>
          <w:gridAfter w:val="2"/>
          <w:wAfter w:w="7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EBA4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LLNL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8AE39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Matt Leininger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08AA9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459F2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B8FFA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F356C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154A3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8DA57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D0F60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</w:tr>
      <w:tr w:rsidR="008176BF" w:rsidRPr="008176BF" w14:paraId="407E8B09" w14:textId="77777777" w:rsidTr="008176BF">
        <w:trPr>
          <w:gridAfter w:val="2"/>
          <w:wAfter w:w="7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60C3D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Mellanox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05666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Gilad Shainer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F89E1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95C20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F3F1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E46DC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12563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41B08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DFA78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N</w:t>
            </w:r>
          </w:p>
        </w:tc>
      </w:tr>
      <w:tr w:rsidR="008176BF" w:rsidRPr="008176BF" w14:paraId="4A086668" w14:textId="77777777" w:rsidTr="008176BF">
        <w:trPr>
          <w:gridAfter w:val="2"/>
          <w:wAfter w:w="7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8B003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Sandia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53177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Mike Aguilar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77BEB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9D077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F6D39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E17A0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D0887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CEDBF" w14:textId="7CFD33F8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 </w:t>
            </w:r>
            <w:r w:rsidR="00877BA4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995E6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</w:tr>
      <w:tr w:rsidR="008176BF" w:rsidRPr="008176BF" w14:paraId="5D935426" w14:textId="77777777" w:rsidTr="008176BF">
        <w:trPr>
          <w:gridAfter w:val="2"/>
          <w:wAfter w:w="7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D730E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proofErr w:type="gramStart"/>
            <w:r w:rsidRPr="008176BF">
              <w:rPr>
                <w:color w:val="000000"/>
                <w:sz w:val="24"/>
                <w:szCs w:val="24"/>
              </w:rPr>
              <w:t>HPE[</w:t>
            </w:r>
            <w:proofErr w:type="gramEnd"/>
            <w:r w:rsidRPr="008176BF">
              <w:rPr>
                <w:color w:val="000000"/>
                <w:sz w:val="24"/>
                <w:szCs w:val="24"/>
              </w:rPr>
              <w:t>1]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3C0AC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Doug Ledford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33F21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9BB1E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C377A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92B65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2A6FE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D4E4A" w14:textId="18BFB2CC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 </w:t>
            </w:r>
            <w:r w:rsidR="00877BA4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15C01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</w:tr>
      <w:tr w:rsidR="008176BF" w:rsidRPr="008176BF" w14:paraId="714D6D31" w14:textId="77777777" w:rsidTr="008176BF">
        <w:trPr>
          <w:gridAfter w:val="2"/>
          <w:wAfter w:w="7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02213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proofErr w:type="gramStart"/>
            <w:r w:rsidRPr="008176BF">
              <w:rPr>
                <w:color w:val="000000"/>
                <w:sz w:val="24"/>
                <w:szCs w:val="24"/>
              </w:rPr>
              <w:t>LLNL[</w:t>
            </w:r>
            <w:proofErr w:type="gramEnd"/>
            <w:r w:rsidRPr="008176BF">
              <w:rPr>
                <w:color w:val="000000"/>
                <w:sz w:val="24"/>
                <w:szCs w:val="24"/>
              </w:rPr>
              <w:t>2]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81ECD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Nathan Hanford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26787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A83B5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B6C2E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1E7BE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4455B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58C07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9A575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</w:tr>
      <w:tr w:rsidR="008176BF" w:rsidRPr="008176BF" w14:paraId="0C46DADA" w14:textId="77777777" w:rsidTr="008176BF">
        <w:trPr>
          <w:gridAfter w:val="2"/>
          <w:wAfter w:w="7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2DC06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 xml:space="preserve">Red </w:t>
            </w:r>
            <w:proofErr w:type="gramStart"/>
            <w:r w:rsidRPr="008176BF">
              <w:rPr>
                <w:color w:val="000000"/>
                <w:sz w:val="24"/>
                <w:szCs w:val="24"/>
              </w:rPr>
              <w:t>Hat[</w:t>
            </w:r>
            <w:proofErr w:type="gramEnd"/>
            <w:r w:rsidRPr="008176BF">
              <w:rPr>
                <w:color w:val="000000"/>
                <w:sz w:val="24"/>
                <w:szCs w:val="24"/>
              </w:rPr>
              <w:t>3]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FA952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Korry Nguyen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F9225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669BC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33867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7787F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67901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CDF2C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A8396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</w:tr>
      <w:tr w:rsidR="008176BF" w:rsidRPr="008176BF" w14:paraId="09D08CEB" w14:textId="77777777" w:rsidTr="008176BF">
        <w:trPr>
          <w:trHeight w:val="320"/>
        </w:trPr>
        <w:tc>
          <w:tcPr>
            <w:tcW w:w="8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8A01" w14:textId="77777777" w:rsidR="008176BF" w:rsidRPr="008176BF" w:rsidRDefault="008176BF" w:rsidP="008176BF">
            <w:pPr>
              <w:ind w:firstLineChars="800" w:firstLine="1920"/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1 – Doug Ledford is a standing alternate for John Byrne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13AA" w14:textId="77777777" w:rsidR="008176BF" w:rsidRPr="008176BF" w:rsidRDefault="008176BF" w:rsidP="008176BF">
            <w:pPr>
              <w:ind w:firstLineChars="800" w:firstLine="1920"/>
              <w:rPr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4FA8" w14:textId="77777777" w:rsidR="008176BF" w:rsidRPr="008176BF" w:rsidRDefault="008176BF" w:rsidP="008176BF"/>
        </w:tc>
      </w:tr>
      <w:tr w:rsidR="008176BF" w:rsidRPr="008176BF" w14:paraId="04681B4D" w14:textId="77777777" w:rsidTr="008176BF">
        <w:trPr>
          <w:trHeight w:val="320"/>
        </w:trPr>
        <w:tc>
          <w:tcPr>
            <w:tcW w:w="89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BF48" w14:textId="77777777" w:rsidR="008176BF" w:rsidRPr="008176BF" w:rsidRDefault="008176BF" w:rsidP="008176BF">
            <w:pPr>
              <w:ind w:firstLineChars="800" w:firstLine="1920"/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2 – Nathan Hanford is a standing alternate for Matt Leininger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F191" w14:textId="77777777" w:rsidR="008176BF" w:rsidRPr="008176BF" w:rsidRDefault="008176BF" w:rsidP="008176BF">
            <w:pPr>
              <w:ind w:firstLineChars="800" w:firstLine="1920"/>
              <w:rPr>
                <w:color w:val="000000"/>
                <w:sz w:val="24"/>
                <w:szCs w:val="24"/>
              </w:rPr>
            </w:pPr>
          </w:p>
        </w:tc>
      </w:tr>
      <w:tr w:rsidR="008176BF" w:rsidRPr="008176BF" w14:paraId="0473025A" w14:textId="77777777" w:rsidTr="008176BF">
        <w:trPr>
          <w:trHeight w:val="320"/>
        </w:trPr>
        <w:tc>
          <w:tcPr>
            <w:tcW w:w="89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015C" w14:textId="77777777" w:rsidR="008176BF" w:rsidRPr="008176BF" w:rsidRDefault="008176BF" w:rsidP="008176BF">
            <w:pPr>
              <w:ind w:firstLineChars="800" w:firstLine="1920"/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3 – Korry Nguyen is a standing alternate for Bernard Metzler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FC98" w14:textId="77777777" w:rsidR="008176BF" w:rsidRPr="008176BF" w:rsidRDefault="008176BF" w:rsidP="008176BF">
            <w:pPr>
              <w:ind w:firstLineChars="800" w:firstLine="1920"/>
              <w:rPr>
                <w:color w:val="000000"/>
                <w:sz w:val="24"/>
                <w:szCs w:val="24"/>
              </w:rPr>
            </w:pPr>
          </w:p>
        </w:tc>
      </w:tr>
    </w:tbl>
    <w:p w14:paraId="59806130" w14:textId="02E0CB0C" w:rsidR="00ED356E" w:rsidRPr="00055BCD" w:rsidRDefault="00ED356E" w:rsidP="00055BCD">
      <w:pPr>
        <w:rPr>
          <w:sz w:val="24"/>
        </w:rPr>
      </w:pPr>
    </w:p>
    <w:p w14:paraId="21CC0169" w14:textId="08DB20A7" w:rsidR="00586B24" w:rsidRPr="003231E8" w:rsidRDefault="00586B24" w:rsidP="00A67A52">
      <w:pPr>
        <w:ind w:firstLine="36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A67A52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Grun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024C768D" w14:textId="54031C4E" w:rsidR="003B54AB" w:rsidRDefault="003B54AB" w:rsidP="003B54AB">
      <w:pPr>
        <w:pStyle w:val="BodyText"/>
        <w:numPr>
          <w:ilvl w:val="1"/>
          <w:numId w:val="2"/>
        </w:numPr>
      </w:pPr>
      <w:r>
        <w:t>Got a new member application this week</w:t>
      </w:r>
    </w:p>
    <w:p w14:paraId="7F1EE24B" w14:textId="461FCFB0" w:rsidR="00614D1F" w:rsidRDefault="00614D1F" w:rsidP="003B54AB">
      <w:pPr>
        <w:pStyle w:val="BodyText"/>
        <w:numPr>
          <w:ilvl w:val="1"/>
          <w:numId w:val="2"/>
        </w:numPr>
      </w:pPr>
      <w:r>
        <w:t>Bernard will be taking an extended</w:t>
      </w:r>
      <w:r w:rsidR="0065059E">
        <w:t xml:space="preserve"> leave</w:t>
      </w:r>
    </w:p>
    <w:p w14:paraId="498F9EBA" w14:textId="3617D3A4" w:rsidR="0065059E" w:rsidRDefault="0065059E" w:rsidP="0065059E">
      <w:pPr>
        <w:pStyle w:val="BodyText"/>
        <w:numPr>
          <w:ilvl w:val="2"/>
          <w:numId w:val="2"/>
        </w:numPr>
      </w:pPr>
      <w:r>
        <w:t>Red Hat will likely become the primary voting member, details to be firmed up soon</w:t>
      </w:r>
    </w:p>
    <w:p w14:paraId="3AC1D05F" w14:textId="77777777" w:rsidR="000B2B27" w:rsidRDefault="000B2B27" w:rsidP="000B2B27">
      <w:pPr>
        <w:pStyle w:val="BodyText"/>
      </w:pPr>
    </w:p>
    <w:p w14:paraId="3CF2D2B2" w14:textId="1CF7C284" w:rsidR="00840363" w:rsidRDefault="00FD69D8" w:rsidP="009F07A9">
      <w:pPr>
        <w:pStyle w:val="BodyText"/>
        <w:numPr>
          <w:ilvl w:val="0"/>
          <w:numId w:val="2"/>
        </w:num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457801">
          <w:rPr>
            <w:rStyle w:val="Hyperlink"/>
          </w:rPr>
          <w:t>May 15, 2025</w:t>
        </w:r>
      </w:hyperlink>
    </w:p>
    <w:p w14:paraId="2240B913" w14:textId="3F303D21" w:rsidR="008521F2" w:rsidRDefault="008521F2" w:rsidP="008521F2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t>Motion to approve: Intel so moves, IBM seconds</w:t>
      </w:r>
      <w:r w:rsidR="00EA598B">
        <w:t xml:space="preserve"> – Minutes unanimously approved</w:t>
      </w:r>
    </w:p>
    <w:p w14:paraId="4BD728FC" w14:textId="77777777" w:rsidR="00D95960" w:rsidRDefault="00D95960" w:rsidP="00D95960">
      <w:pPr>
        <w:pStyle w:val="ListParagraph"/>
        <w:rPr>
          <w:rStyle w:val="Hyperlink"/>
          <w:color w:val="auto"/>
          <w:u w:val="none"/>
        </w:rPr>
      </w:pPr>
    </w:p>
    <w:p w14:paraId="04625803" w14:textId="2583A88A" w:rsidR="00D95960" w:rsidRDefault="00640BA4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Election of officers:</w:t>
      </w:r>
    </w:p>
    <w:p w14:paraId="0AC57376" w14:textId="77777777" w:rsidR="00640BA4" w:rsidRDefault="00640BA4" w:rsidP="00640BA4">
      <w:pPr>
        <w:pStyle w:val="ListParagraph"/>
        <w:rPr>
          <w:rStyle w:val="Hyperlink"/>
          <w:color w:val="auto"/>
          <w:u w:val="none"/>
        </w:rPr>
      </w:pPr>
    </w:p>
    <w:p w14:paraId="6B648815" w14:textId="31DAFDE9" w:rsidR="00640BA4" w:rsidRDefault="00640BA4" w:rsidP="00640BA4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Chair</w:t>
      </w:r>
    </w:p>
    <w:p w14:paraId="250C5996" w14:textId="3DAF521D" w:rsidR="00640BA4" w:rsidRDefault="00640BA4" w:rsidP="00640BA4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Nominees:</w:t>
      </w:r>
    </w:p>
    <w:p w14:paraId="06AD8671" w14:textId="37FAF07D" w:rsidR="00640BA4" w:rsidRDefault="00640BA4" w:rsidP="00640BA4">
      <w:pPr>
        <w:pStyle w:val="BodyText"/>
        <w:numPr>
          <w:ilvl w:val="3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Doug Ledford</w:t>
      </w:r>
      <w:r w:rsidR="005B1B80">
        <w:rPr>
          <w:rStyle w:val="Hyperlink"/>
          <w:color w:val="auto"/>
          <w:u w:val="none"/>
        </w:rPr>
        <w:t xml:space="preserve"> – Doug is re-elected to the position of Chair</w:t>
      </w:r>
    </w:p>
    <w:p w14:paraId="1AC42686" w14:textId="2FE2B245" w:rsidR="00640BA4" w:rsidRDefault="00640BA4" w:rsidP="00640BA4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Secretary</w:t>
      </w:r>
    </w:p>
    <w:p w14:paraId="261B7F5D" w14:textId="057F3541" w:rsidR="00640BA4" w:rsidRDefault="00640BA4" w:rsidP="00640BA4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Nominees:</w:t>
      </w:r>
    </w:p>
    <w:p w14:paraId="0D2FCBD5" w14:textId="15E3DC2E" w:rsidR="00640BA4" w:rsidRDefault="00640BA4" w:rsidP="00640BA4">
      <w:pPr>
        <w:pStyle w:val="BodyText"/>
        <w:numPr>
          <w:ilvl w:val="3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Michael Aguilar</w:t>
      </w:r>
      <w:r w:rsidR="005B1B80">
        <w:rPr>
          <w:rStyle w:val="Hyperlink"/>
          <w:color w:val="auto"/>
          <w:u w:val="none"/>
        </w:rPr>
        <w:t xml:space="preserve"> </w:t>
      </w:r>
      <w:r w:rsidR="00B776F8">
        <w:rPr>
          <w:rStyle w:val="Hyperlink"/>
          <w:color w:val="auto"/>
          <w:u w:val="none"/>
        </w:rPr>
        <w:t>–</w:t>
      </w:r>
      <w:r w:rsidR="005B1B80">
        <w:rPr>
          <w:rStyle w:val="Hyperlink"/>
          <w:color w:val="auto"/>
          <w:u w:val="none"/>
        </w:rPr>
        <w:t xml:space="preserve"> </w:t>
      </w:r>
      <w:r w:rsidR="00B776F8">
        <w:rPr>
          <w:rStyle w:val="Hyperlink"/>
          <w:color w:val="auto"/>
          <w:u w:val="none"/>
        </w:rPr>
        <w:t>Michael is re-elected to the position of Secretary</w:t>
      </w:r>
    </w:p>
    <w:p w14:paraId="5945AD45" w14:textId="4C43AD37" w:rsidR="00640BA4" w:rsidRDefault="00640BA4" w:rsidP="00FF2843">
      <w:pPr>
        <w:pStyle w:val="BodyText"/>
        <w:ind w:left="360"/>
        <w:rPr>
          <w:rStyle w:val="Hyperlink"/>
          <w:color w:val="auto"/>
          <w:u w:val="none"/>
        </w:rPr>
      </w:pPr>
    </w:p>
    <w:p w14:paraId="7655B835" w14:textId="6A795877" w:rsidR="00FF2843" w:rsidRDefault="00FF2843" w:rsidP="00640BA4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Working group updates</w:t>
      </w:r>
    </w:p>
    <w:p w14:paraId="298F4BD6" w14:textId="770FB5F3" w:rsidR="00FF2843" w:rsidRDefault="00FF2843" w:rsidP="00FF2843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MWG</w:t>
      </w:r>
    </w:p>
    <w:p w14:paraId="3CF510FF" w14:textId="0ADDE74A" w:rsidR="00E53D7A" w:rsidRDefault="006F0FF4" w:rsidP="00E53D7A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Did not have a meeting this week</w:t>
      </w:r>
    </w:p>
    <w:p w14:paraId="7094018D" w14:textId="2F1EBE65" w:rsidR="00FF2843" w:rsidRDefault="00FF2843" w:rsidP="00FF2843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OFIWG</w:t>
      </w:r>
    </w:p>
    <w:p w14:paraId="000D4019" w14:textId="7511FAC3" w:rsidR="000200D1" w:rsidRDefault="002D77D6" w:rsidP="000200D1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Lots of movement</w:t>
      </w:r>
      <w:r w:rsidR="001F5EAD">
        <w:rPr>
          <w:rStyle w:val="Hyperlink"/>
          <w:color w:val="auto"/>
          <w:u w:val="none"/>
        </w:rPr>
        <w:t xml:space="preserve"> in </w:t>
      </w:r>
      <w:proofErr w:type="spellStart"/>
      <w:r w:rsidR="001F5EAD">
        <w:rPr>
          <w:rStyle w:val="Hyperlink"/>
          <w:color w:val="auto"/>
          <w:u w:val="none"/>
        </w:rPr>
        <w:t>libfrabric</w:t>
      </w:r>
      <w:proofErr w:type="spellEnd"/>
      <w:r w:rsidR="001F5EAD">
        <w:rPr>
          <w:rStyle w:val="Hyperlink"/>
          <w:color w:val="auto"/>
          <w:u w:val="none"/>
        </w:rPr>
        <w:t xml:space="preserve"> related to UEC (Ultra-Ethernet Consortium)</w:t>
      </w:r>
      <w:r w:rsidR="000D14AA">
        <w:rPr>
          <w:rStyle w:val="Hyperlink"/>
          <w:color w:val="auto"/>
          <w:u w:val="none"/>
        </w:rPr>
        <w:t xml:space="preserve">, now that UEC spec 1.0 is out, </w:t>
      </w:r>
      <w:proofErr w:type="spellStart"/>
      <w:r w:rsidR="000D14AA">
        <w:rPr>
          <w:rStyle w:val="Hyperlink"/>
          <w:color w:val="auto"/>
          <w:u w:val="none"/>
        </w:rPr>
        <w:t>libfabric</w:t>
      </w:r>
      <w:proofErr w:type="spellEnd"/>
      <w:r w:rsidR="000D14AA">
        <w:rPr>
          <w:rStyle w:val="Hyperlink"/>
          <w:color w:val="auto"/>
          <w:u w:val="none"/>
        </w:rPr>
        <w:t xml:space="preserve"> is working towards full support in the upstream releases</w:t>
      </w:r>
    </w:p>
    <w:p w14:paraId="0C9EC9CB" w14:textId="281D6F1D" w:rsidR="00FF2843" w:rsidRDefault="004263C6" w:rsidP="00FF2843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OFMFWG</w:t>
      </w:r>
    </w:p>
    <w:p w14:paraId="03C06C63" w14:textId="49F131AD" w:rsidR="00494B1E" w:rsidRDefault="00494B1E" w:rsidP="00494B1E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New release coming shortly (4 days from now anticipated)</w:t>
      </w:r>
    </w:p>
    <w:p w14:paraId="082B88DE" w14:textId="77777777" w:rsidR="00101637" w:rsidRDefault="00101637" w:rsidP="004263C6">
      <w:pPr>
        <w:pStyle w:val="BodyText"/>
        <w:ind w:left="360"/>
        <w:rPr>
          <w:rStyle w:val="Hyperlink"/>
          <w:color w:val="auto"/>
          <w:u w:val="none"/>
        </w:rPr>
      </w:pPr>
    </w:p>
    <w:p w14:paraId="354AD30E" w14:textId="5E5E2DCC" w:rsidR="00101637" w:rsidRDefault="00101637" w:rsidP="004263C6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Updates to OFA website</w:t>
      </w:r>
    </w:p>
    <w:p w14:paraId="7FE0EE1D" w14:textId="12C40951" w:rsidR="00E27652" w:rsidRDefault="00E27652" w:rsidP="00E27652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FSDP section </w:t>
      </w:r>
      <w:r w:rsidR="002B12AE">
        <w:rPr>
          <w:rStyle w:val="Hyperlink"/>
          <w:color w:val="auto"/>
          <w:u w:val="none"/>
        </w:rPr>
        <w:t xml:space="preserve">needs to be </w:t>
      </w:r>
      <w:r>
        <w:rPr>
          <w:rStyle w:val="Hyperlink"/>
          <w:color w:val="auto"/>
          <w:u w:val="none"/>
        </w:rPr>
        <w:t>entirely</w:t>
      </w:r>
      <w:r w:rsidR="002B12AE">
        <w:rPr>
          <w:rStyle w:val="Hyperlink"/>
          <w:color w:val="auto"/>
          <w:u w:val="none"/>
        </w:rPr>
        <w:t xml:space="preserve"> removed or update</w:t>
      </w:r>
    </w:p>
    <w:p w14:paraId="7E4882F4" w14:textId="217A98A7" w:rsidR="002C2E12" w:rsidRDefault="002C2E12" w:rsidP="00E27652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Update the website </w:t>
      </w:r>
      <w:proofErr w:type="gramStart"/>
      <w:r>
        <w:rPr>
          <w:rStyle w:val="Hyperlink"/>
          <w:color w:val="auto"/>
          <w:u w:val="none"/>
        </w:rPr>
        <w:t>in regards to</w:t>
      </w:r>
      <w:proofErr w:type="gramEnd"/>
      <w:r>
        <w:rPr>
          <w:rStyle w:val="Hyperlink"/>
          <w:color w:val="auto"/>
          <w:u w:val="none"/>
        </w:rPr>
        <w:t xml:space="preserve"> Workshops</w:t>
      </w:r>
      <w:r w:rsidR="00EC30BE">
        <w:rPr>
          <w:rStyle w:val="Hyperlink"/>
          <w:color w:val="auto"/>
          <w:u w:val="none"/>
        </w:rPr>
        <w:t xml:space="preserve"> and make note of transition to webinars</w:t>
      </w:r>
    </w:p>
    <w:p w14:paraId="1C0E7967" w14:textId="54EB0B7E" w:rsidR="00FC63BE" w:rsidRDefault="00FC63BE" w:rsidP="00E27652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Permanent webinar registration link on website?  Ability to easily register</w:t>
      </w:r>
      <w:r w:rsidR="00422956">
        <w:rPr>
          <w:rStyle w:val="Hyperlink"/>
          <w:color w:val="auto"/>
          <w:u w:val="none"/>
        </w:rPr>
        <w:t xml:space="preserve"> and timely emails back to confirm registration</w:t>
      </w:r>
    </w:p>
    <w:p w14:paraId="3C45ADE7" w14:textId="4AAB5F22" w:rsidR="007C092E" w:rsidRDefault="007C092E" w:rsidP="00E27652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Make sure webinars are in the OFA calendar</w:t>
      </w:r>
    </w:p>
    <w:p w14:paraId="60735730" w14:textId="5D49CE41" w:rsidR="00322B3C" w:rsidRDefault="00322B3C" w:rsidP="00322B3C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Need to clean up the OFA calendar, remove stale entries, make sure the links in still relevant meetings are accurate</w:t>
      </w:r>
      <w:r w:rsidR="001A5B62">
        <w:rPr>
          <w:rStyle w:val="Hyperlink"/>
          <w:color w:val="auto"/>
          <w:u w:val="none"/>
        </w:rPr>
        <w:t>.  We have had some recent comments that meetings in the calendar are not up to date.</w:t>
      </w:r>
    </w:p>
    <w:p w14:paraId="3E8021E0" w14:textId="5AEE9E51" w:rsidR="001A5B62" w:rsidRDefault="001A5B62" w:rsidP="00322B3C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Can we make the calendar automated?  Prepare an email address that we include in all scheduled </w:t>
      </w:r>
      <w:proofErr w:type="spellStart"/>
      <w:r>
        <w:rPr>
          <w:rStyle w:val="Hyperlink"/>
          <w:color w:val="auto"/>
          <w:u w:val="none"/>
        </w:rPr>
        <w:t>WebEx</w:t>
      </w:r>
      <w:proofErr w:type="spellEnd"/>
      <w:r>
        <w:rPr>
          <w:rStyle w:val="Hyperlink"/>
          <w:color w:val="auto"/>
          <w:u w:val="none"/>
        </w:rPr>
        <w:t xml:space="preserve"> invites and that email address then processes all invites, cancellations, etc. and puts them into the calendar immediately.</w:t>
      </w:r>
    </w:p>
    <w:p w14:paraId="2092181A" w14:textId="3381A97B" w:rsidR="00FE67F0" w:rsidRDefault="00FE67F0" w:rsidP="00FE67F0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OFMFWG needs some updates, time to bring it up to the current state</w:t>
      </w:r>
    </w:p>
    <w:p w14:paraId="5C61B81C" w14:textId="08E5056F" w:rsidR="00FE67F0" w:rsidRDefault="00FE67F0" w:rsidP="00FE67F0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Flux/Sunfish</w:t>
      </w:r>
      <w:r w:rsidR="004F04C6">
        <w:rPr>
          <w:rStyle w:val="Hyperlink"/>
          <w:color w:val="auto"/>
          <w:u w:val="none"/>
        </w:rPr>
        <w:t xml:space="preserve"> – Might need to add some sections on how we are planning to use flex in </w:t>
      </w:r>
      <w:r w:rsidR="003B02A5">
        <w:rPr>
          <w:rStyle w:val="Hyperlink"/>
          <w:color w:val="auto"/>
          <w:u w:val="none"/>
        </w:rPr>
        <w:t>operation with sunfish</w:t>
      </w:r>
    </w:p>
    <w:p w14:paraId="1F428199" w14:textId="77777777" w:rsidR="00101637" w:rsidRDefault="00101637" w:rsidP="00101637">
      <w:pPr>
        <w:pStyle w:val="BodyText"/>
        <w:ind w:left="360"/>
        <w:rPr>
          <w:rStyle w:val="Hyperlink"/>
          <w:color w:val="auto"/>
          <w:u w:val="none"/>
        </w:rPr>
      </w:pPr>
    </w:p>
    <w:p w14:paraId="06C81B12" w14:textId="63AE00AF" w:rsidR="00E27652" w:rsidRDefault="004263C6" w:rsidP="00E27652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Webinar Retrospective</w:t>
      </w:r>
    </w:p>
    <w:p w14:paraId="254DE7B7" w14:textId="5CAB172E" w:rsidR="00B6578B" w:rsidRDefault="00B6578B" w:rsidP="00B6578B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At least 48 attendees for the first webinar</w:t>
      </w:r>
    </w:p>
    <w:p w14:paraId="1E2AA15C" w14:textId="7458D14F" w:rsidR="00B6578B" w:rsidRDefault="00B6578B" w:rsidP="00B6578B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Multiple questions in the chat</w:t>
      </w:r>
    </w:p>
    <w:p w14:paraId="7DB4AA14" w14:textId="4330FEDC" w:rsidR="00B6578B" w:rsidRPr="00E27652" w:rsidRDefault="00B6578B" w:rsidP="00B6578B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We </w:t>
      </w:r>
      <w:proofErr w:type="gramStart"/>
      <w:r>
        <w:rPr>
          <w:rStyle w:val="Hyperlink"/>
          <w:color w:val="auto"/>
          <w:u w:val="none"/>
        </w:rPr>
        <w:t>actually ran</w:t>
      </w:r>
      <w:proofErr w:type="gramEnd"/>
      <w:r>
        <w:rPr>
          <w:rStyle w:val="Hyperlink"/>
          <w:color w:val="auto"/>
          <w:u w:val="none"/>
        </w:rPr>
        <w:t xml:space="preserve"> a little long for</w:t>
      </w:r>
      <w:r w:rsidR="009A3EB2">
        <w:rPr>
          <w:rStyle w:val="Hyperlink"/>
          <w:color w:val="auto"/>
          <w:u w:val="none"/>
        </w:rPr>
        <w:t xml:space="preserve"> Q&amp;A, thanks to those that stayed after</w:t>
      </w:r>
    </w:p>
    <w:p w14:paraId="5F6D7FAE" w14:textId="110F992E" w:rsidR="00E27652" w:rsidRDefault="00E27652" w:rsidP="00E27652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Will be putting the webinar on the website shortly</w:t>
      </w:r>
    </w:p>
    <w:p w14:paraId="111D2082" w14:textId="600A92D5" w:rsidR="003858B0" w:rsidRDefault="003858B0" w:rsidP="003858B0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Phil is working on a potential August webinar related to </w:t>
      </w:r>
      <w:proofErr w:type="spellStart"/>
      <w:r>
        <w:rPr>
          <w:rStyle w:val="Hyperlink"/>
          <w:color w:val="auto"/>
          <w:u w:val="none"/>
        </w:rPr>
        <w:t>libfabric</w:t>
      </w:r>
      <w:proofErr w:type="spellEnd"/>
      <w:r>
        <w:rPr>
          <w:rStyle w:val="Hyperlink"/>
          <w:color w:val="auto"/>
          <w:u w:val="none"/>
        </w:rPr>
        <w:t xml:space="preserve"> programming</w:t>
      </w:r>
    </w:p>
    <w:p w14:paraId="161ED250" w14:textId="77777777" w:rsidR="003C2CDB" w:rsidRDefault="003C2CDB" w:rsidP="003C2CDB">
      <w:pPr>
        <w:pStyle w:val="BodyText"/>
        <w:rPr>
          <w:rStyle w:val="Hyperlink"/>
          <w:color w:val="auto"/>
          <w:u w:val="none"/>
        </w:rPr>
      </w:pPr>
    </w:p>
    <w:p w14:paraId="44A7F4D6" w14:textId="4B9B589E" w:rsidR="003C2CDB" w:rsidRDefault="003C2CDB" w:rsidP="003C2CDB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Supercomputing 25</w:t>
      </w:r>
    </w:p>
    <w:p w14:paraId="0F59769B" w14:textId="01C8954B" w:rsidR="003C2CDB" w:rsidRDefault="003C2CDB" w:rsidP="003C2CDB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proofErr w:type="spellStart"/>
      <w:r>
        <w:rPr>
          <w:rStyle w:val="Hyperlink"/>
          <w:color w:val="auto"/>
          <w:u w:val="none"/>
        </w:rPr>
        <w:t>BoF</w:t>
      </w:r>
      <w:proofErr w:type="spellEnd"/>
      <w:r w:rsidR="003E21BA">
        <w:rPr>
          <w:rStyle w:val="Hyperlink"/>
          <w:color w:val="auto"/>
          <w:u w:val="none"/>
        </w:rPr>
        <w:t xml:space="preserve"> #1 – Submitted: Collaboration among industry standards fosters </w:t>
      </w:r>
      <w:proofErr w:type="gramStart"/>
      <w:r w:rsidR="003E21BA">
        <w:rPr>
          <w:rStyle w:val="Hyperlink"/>
          <w:color w:val="auto"/>
          <w:u w:val="none"/>
        </w:rPr>
        <w:t>new innovation</w:t>
      </w:r>
      <w:proofErr w:type="gramEnd"/>
    </w:p>
    <w:p w14:paraId="3D482D6B" w14:textId="7A1130B8" w:rsidR="00C04160" w:rsidRDefault="00C04160" w:rsidP="003C2CDB">
      <w:pPr>
        <w:pStyle w:val="BodyText"/>
        <w:numPr>
          <w:ilvl w:val="1"/>
          <w:numId w:val="2"/>
        </w:numPr>
      </w:pPr>
      <w:proofErr w:type="spellStart"/>
      <w:r>
        <w:rPr>
          <w:rStyle w:val="Hyperlink"/>
          <w:color w:val="auto"/>
          <w:u w:val="none"/>
        </w:rPr>
        <w:lastRenderedPageBreak/>
        <w:t>BoF</w:t>
      </w:r>
      <w:proofErr w:type="spellEnd"/>
      <w:r>
        <w:rPr>
          <w:rStyle w:val="Hyperlink"/>
          <w:color w:val="auto"/>
          <w:u w:val="none"/>
        </w:rPr>
        <w:t xml:space="preserve"> #2 – Not yet submitted: </w:t>
      </w:r>
      <w:r w:rsidR="0006322C" w:rsidRPr="0006322C">
        <w:t>Implementing an Open Ecosystem with AI/HPC Workload Managers to define dynamic virtual cluster configurations using the Sunfish Composable Disaggregated Systems Management Framework</w:t>
      </w:r>
    </w:p>
    <w:p w14:paraId="4A5A95E9" w14:textId="77777777" w:rsidR="0006322C" w:rsidRPr="00D95960" w:rsidRDefault="0006322C" w:rsidP="003C2CDB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</w:p>
    <w:sectPr w:rsidR="0006322C" w:rsidRPr="00D95960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14534" w14:textId="77777777" w:rsidR="00A04EED" w:rsidRDefault="00A04EED">
      <w:r>
        <w:separator/>
      </w:r>
    </w:p>
  </w:endnote>
  <w:endnote w:type="continuationSeparator" w:id="0">
    <w:p w14:paraId="1D301614" w14:textId="77777777" w:rsidR="00A04EED" w:rsidRDefault="00A0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3CC7C" w14:textId="77777777" w:rsidR="00A04EED" w:rsidRDefault="00A04EED">
      <w:r>
        <w:separator/>
      </w:r>
    </w:p>
  </w:footnote>
  <w:footnote w:type="continuationSeparator" w:id="0">
    <w:p w14:paraId="76C9CFAC" w14:textId="77777777" w:rsidR="00A04EED" w:rsidRDefault="00A04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336139">
    <w:abstractNumId w:val="4"/>
  </w:num>
  <w:num w:numId="2" w16cid:durableId="1064177942">
    <w:abstractNumId w:val="13"/>
  </w:num>
  <w:num w:numId="3" w16cid:durableId="340545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099411">
    <w:abstractNumId w:val="7"/>
  </w:num>
  <w:num w:numId="5" w16cid:durableId="1073430464">
    <w:abstractNumId w:val="11"/>
  </w:num>
  <w:num w:numId="6" w16cid:durableId="1891379816">
    <w:abstractNumId w:val="0"/>
  </w:num>
  <w:num w:numId="7" w16cid:durableId="705066114">
    <w:abstractNumId w:val="3"/>
  </w:num>
  <w:num w:numId="8" w16cid:durableId="852693952">
    <w:abstractNumId w:val="10"/>
  </w:num>
  <w:num w:numId="9" w16cid:durableId="2115860692">
    <w:abstractNumId w:val="12"/>
  </w:num>
  <w:num w:numId="10" w16cid:durableId="1891763237">
    <w:abstractNumId w:val="8"/>
  </w:num>
  <w:num w:numId="11" w16cid:durableId="1455444746">
    <w:abstractNumId w:val="1"/>
  </w:num>
  <w:num w:numId="12" w16cid:durableId="1263107074">
    <w:abstractNumId w:val="6"/>
  </w:num>
  <w:num w:numId="13" w16cid:durableId="935407495">
    <w:abstractNumId w:val="5"/>
  </w:num>
  <w:num w:numId="14" w16cid:durableId="852493442">
    <w:abstractNumId w:val="9"/>
  </w:num>
  <w:num w:numId="15" w16cid:durableId="418600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88B"/>
    <w:rsid w:val="000200D1"/>
    <w:rsid w:val="00023498"/>
    <w:rsid w:val="00023775"/>
    <w:rsid w:val="00030477"/>
    <w:rsid w:val="000375D6"/>
    <w:rsid w:val="00047D1A"/>
    <w:rsid w:val="0005269E"/>
    <w:rsid w:val="00055BCD"/>
    <w:rsid w:val="0006322C"/>
    <w:rsid w:val="00074307"/>
    <w:rsid w:val="0008242D"/>
    <w:rsid w:val="00092995"/>
    <w:rsid w:val="00094FD0"/>
    <w:rsid w:val="000B0371"/>
    <w:rsid w:val="000B1BBB"/>
    <w:rsid w:val="000B2B27"/>
    <w:rsid w:val="000B3414"/>
    <w:rsid w:val="000C0F55"/>
    <w:rsid w:val="000D14AA"/>
    <w:rsid w:val="000D3865"/>
    <w:rsid w:val="00101637"/>
    <w:rsid w:val="00103B93"/>
    <w:rsid w:val="001155F6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A5B62"/>
    <w:rsid w:val="001B334F"/>
    <w:rsid w:val="001E18C5"/>
    <w:rsid w:val="001E3583"/>
    <w:rsid w:val="001F5EAD"/>
    <w:rsid w:val="00200758"/>
    <w:rsid w:val="002057F6"/>
    <w:rsid w:val="0021548A"/>
    <w:rsid w:val="002174EF"/>
    <w:rsid w:val="002229A6"/>
    <w:rsid w:val="00226E3F"/>
    <w:rsid w:val="00231F30"/>
    <w:rsid w:val="002346C1"/>
    <w:rsid w:val="0025368E"/>
    <w:rsid w:val="0026475E"/>
    <w:rsid w:val="0026685A"/>
    <w:rsid w:val="00274850"/>
    <w:rsid w:val="00296012"/>
    <w:rsid w:val="002A13D5"/>
    <w:rsid w:val="002B0572"/>
    <w:rsid w:val="002B12AE"/>
    <w:rsid w:val="002B440B"/>
    <w:rsid w:val="002C20AD"/>
    <w:rsid w:val="002C2E12"/>
    <w:rsid w:val="002D4CE6"/>
    <w:rsid w:val="002D75C9"/>
    <w:rsid w:val="002D77D6"/>
    <w:rsid w:val="002E4379"/>
    <w:rsid w:val="002E7594"/>
    <w:rsid w:val="00322B3C"/>
    <w:rsid w:val="003231E8"/>
    <w:rsid w:val="0033005B"/>
    <w:rsid w:val="00344514"/>
    <w:rsid w:val="00344A21"/>
    <w:rsid w:val="00373E7A"/>
    <w:rsid w:val="0037422C"/>
    <w:rsid w:val="00375AA8"/>
    <w:rsid w:val="00384016"/>
    <w:rsid w:val="003858B0"/>
    <w:rsid w:val="003A4411"/>
    <w:rsid w:val="003B02A5"/>
    <w:rsid w:val="003B54AB"/>
    <w:rsid w:val="003B59ED"/>
    <w:rsid w:val="003C2CDB"/>
    <w:rsid w:val="003D15B6"/>
    <w:rsid w:val="003D6625"/>
    <w:rsid w:val="003E06DF"/>
    <w:rsid w:val="003E21BA"/>
    <w:rsid w:val="003E60F9"/>
    <w:rsid w:val="003F306E"/>
    <w:rsid w:val="00410809"/>
    <w:rsid w:val="004134CC"/>
    <w:rsid w:val="00422956"/>
    <w:rsid w:val="004263C6"/>
    <w:rsid w:val="004264F5"/>
    <w:rsid w:val="00437D77"/>
    <w:rsid w:val="00442E31"/>
    <w:rsid w:val="00453301"/>
    <w:rsid w:val="004552C9"/>
    <w:rsid w:val="00455473"/>
    <w:rsid w:val="00457801"/>
    <w:rsid w:val="00462CE9"/>
    <w:rsid w:val="00494B1E"/>
    <w:rsid w:val="004979E9"/>
    <w:rsid w:val="004A0CCB"/>
    <w:rsid w:val="004A1B38"/>
    <w:rsid w:val="004A618F"/>
    <w:rsid w:val="004A64F3"/>
    <w:rsid w:val="004B34A7"/>
    <w:rsid w:val="004B7726"/>
    <w:rsid w:val="004D5314"/>
    <w:rsid w:val="004E727F"/>
    <w:rsid w:val="004E7DDB"/>
    <w:rsid w:val="004F04C6"/>
    <w:rsid w:val="00502FCD"/>
    <w:rsid w:val="00520B9B"/>
    <w:rsid w:val="00521BC7"/>
    <w:rsid w:val="005306A5"/>
    <w:rsid w:val="00530E02"/>
    <w:rsid w:val="005332D9"/>
    <w:rsid w:val="00561C69"/>
    <w:rsid w:val="00565B23"/>
    <w:rsid w:val="005702F0"/>
    <w:rsid w:val="005835DD"/>
    <w:rsid w:val="00586B24"/>
    <w:rsid w:val="00592C7B"/>
    <w:rsid w:val="00592FD6"/>
    <w:rsid w:val="005B0A5C"/>
    <w:rsid w:val="005B1B80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2EAB"/>
    <w:rsid w:val="00614D1F"/>
    <w:rsid w:val="00617EA3"/>
    <w:rsid w:val="00625583"/>
    <w:rsid w:val="00632216"/>
    <w:rsid w:val="00634D1B"/>
    <w:rsid w:val="006352A9"/>
    <w:rsid w:val="00640BA4"/>
    <w:rsid w:val="0065059E"/>
    <w:rsid w:val="006548F0"/>
    <w:rsid w:val="00655ED2"/>
    <w:rsid w:val="0065677E"/>
    <w:rsid w:val="0066550E"/>
    <w:rsid w:val="00687DE3"/>
    <w:rsid w:val="006920FF"/>
    <w:rsid w:val="006973E6"/>
    <w:rsid w:val="006D0DB8"/>
    <w:rsid w:val="006F0FF4"/>
    <w:rsid w:val="006F4D51"/>
    <w:rsid w:val="006F632B"/>
    <w:rsid w:val="006F7FE1"/>
    <w:rsid w:val="007070FE"/>
    <w:rsid w:val="00723347"/>
    <w:rsid w:val="007258F5"/>
    <w:rsid w:val="00726AF2"/>
    <w:rsid w:val="00740F64"/>
    <w:rsid w:val="007446BA"/>
    <w:rsid w:val="00754709"/>
    <w:rsid w:val="0077515D"/>
    <w:rsid w:val="007920A3"/>
    <w:rsid w:val="007B0A97"/>
    <w:rsid w:val="007B239F"/>
    <w:rsid w:val="007B2BB0"/>
    <w:rsid w:val="007B53E9"/>
    <w:rsid w:val="007B6CEF"/>
    <w:rsid w:val="007C092E"/>
    <w:rsid w:val="007E00F8"/>
    <w:rsid w:val="007F536F"/>
    <w:rsid w:val="00804985"/>
    <w:rsid w:val="008057C2"/>
    <w:rsid w:val="008176BF"/>
    <w:rsid w:val="008222AA"/>
    <w:rsid w:val="008256B7"/>
    <w:rsid w:val="00835200"/>
    <w:rsid w:val="00840363"/>
    <w:rsid w:val="008521F2"/>
    <w:rsid w:val="008560DC"/>
    <w:rsid w:val="00860DD6"/>
    <w:rsid w:val="00864F5B"/>
    <w:rsid w:val="00877BA4"/>
    <w:rsid w:val="00877DAF"/>
    <w:rsid w:val="00885613"/>
    <w:rsid w:val="008956A5"/>
    <w:rsid w:val="008A1034"/>
    <w:rsid w:val="008C0E7B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A3EB2"/>
    <w:rsid w:val="009B0208"/>
    <w:rsid w:val="009B3869"/>
    <w:rsid w:val="009D20FD"/>
    <w:rsid w:val="009F07A9"/>
    <w:rsid w:val="00A04EED"/>
    <w:rsid w:val="00A12F68"/>
    <w:rsid w:val="00A13FE4"/>
    <w:rsid w:val="00A16194"/>
    <w:rsid w:val="00A44228"/>
    <w:rsid w:val="00A45F12"/>
    <w:rsid w:val="00A63B02"/>
    <w:rsid w:val="00A67A5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46FFF"/>
    <w:rsid w:val="00B5508C"/>
    <w:rsid w:val="00B6578B"/>
    <w:rsid w:val="00B669DB"/>
    <w:rsid w:val="00B72343"/>
    <w:rsid w:val="00B77478"/>
    <w:rsid w:val="00B776F8"/>
    <w:rsid w:val="00B85B6E"/>
    <w:rsid w:val="00BA7641"/>
    <w:rsid w:val="00BB3D83"/>
    <w:rsid w:val="00BC069C"/>
    <w:rsid w:val="00BC1103"/>
    <w:rsid w:val="00BC2AF6"/>
    <w:rsid w:val="00BD4A6C"/>
    <w:rsid w:val="00BD561D"/>
    <w:rsid w:val="00BD6616"/>
    <w:rsid w:val="00BD76C8"/>
    <w:rsid w:val="00BE3B29"/>
    <w:rsid w:val="00BF5717"/>
    <w:rsid w:val="00BF5C68"/>
    <w:rsid w:val="00C04160"/>
    <w:rsid w:val="00C12A6A"/>
    <w:rsid w:val="00C2064C"/>
    <w:rsid w:val="00C2555C"/>
    <w:rsid w:val="00C47976"/>
    <w:rsid w:val="00C5464C"/>
    <w:rsid w:val="00C55AF3"/>
    <w:rsid w:val="00C63AFC"/>
    <w:rsid w:val="00C64FE2"/>
    <w:rsid w:val="00C66C60"/>
    <w:rsid w:val="00CA3D3B"/>
    <w:rsid w:val="00CB0A96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366EC"/>
    <w:rsid w:val="00D44938"/>
    <w:rsid w:val="00D716BE"/>
    <w:rsid w:val="00D80091"/>
    <w:rsid w:val="00D84A03"/>
    <w:rsid w:val="00D95048"/>
    <w:rsid w:val="00D95960"/>
    <w:rsid w:val="00DB360A"/>
    <w:rsid w:val="00DB447A"/>
    <w:rsid w:val="00DB5098"/>
    <w:rsid w:val="00DE6125"/>
    <w:rsid w:val="00DF62F0"/>
    <w:rsid w:val="00E11347"/>
    <w:rsid w:val="00E13ADB"/>
    <w:rsid w:val="00E14F12"/>
    <w:rsid w:val="00E27652"/>
    <w:rsid w:val="00E34DB0"/>
    <w:rsid w:val="00E50A47"/>
    <w:rsid w:val="00E52F6D"/>
    <w:rsid w:val="00E53D7A"/>
    <w:rsid w:val="00E73336"/>
    <w:rsid w:val="00E73690"/>
    <w:rsid w:val="00E7778A"/>
    <w:rsid w:val="00E806A2"/>
    <w:rsid w:val="00EA02AD"/>
    <w:rsid w:val="00EA33F7"/>
    <w:rsid w:val="00EA4FDE"/>
    <w:rsid w:val="00EA5395"/>
    <w:rsid w:val="00EA598B"/>
    <w:rsid w:val="00EB0025"/>
    <w:rsid w:val="00EC30BE"/>
    <w:rsid w:val="00EC70DC"/>
    <w:rsid w:val="00ED356E"/>
    <w:rsid w:val="00ED58B0"/>
    <w:rsid w:val="00EE0314"/>
    <w:rsid w:val="00EE3E37"/>
    <w:rsid w:val="00EE70EC"/>
    <w:rsid w:val="00EF1A55"/>
    <w:rsid w:val="00EF4CF2"/>
    <w:rsid w:val="00F0067B"/>
    <w:rsid w:val="00F01497"/>
    <w:rsid w:val="00F01928"/>
    <w:rsid w:val="00F129F8"/>
    <w:rsid w:val="00F215D2"/>
    <w:rsid w:val="00F475CE"/>
    <w:rsid w:val="00F479F5"/>
    <w:rsid w:val="00F62482"/>
    <w:rsid w:val="00F736D8"/>
    <w:rsid w:val="00F81C8E"/>
    <w:rsid w:val="00F97919"/>
    <w:rsid w:val="00FA2E32"/>
    <w:rsid w:val="00FA3C2D"/>
    <w:rsid w:val="00FB2669"/>
    <w:rsid w:val="00FB4D52"/>
    <w:rsid w:val="00FC0426"/>
    <w:rsid w:val="00FC63BE"/>
    <w:rsid w:val="00FD31FB"/>
    <w:rsid w:val="00FD52A0"/>
    <w:rsid w:val="00FD69D8"/>
    <w:rsid w:val="00FD72AD"/>
    <w:rsid w:val="00FE11B9"/>
    <w:rsid w:val="00FE359F"/>
    <w:rsid w:val="00FE4A29"/>
    <w:rsid w:val="00FE67F0"/>
    <w:rsid w:val="00FF2843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6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_xwg_2025/OFA_Minutes_20250515_Boar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Ledford, Doug</cp:lastModifiedBy>
  <cp:revision>89</cp:revision>
  <cp:lastPrinted>2017-04-19T19:22:00Z</cp:lastPrinted>
  <dcterms:created xsi:type="dcterms:W3CDTF">2020-07-13T19:52:00Z</dcterms:created>
  <dcterms:modified xsi:type="dcterms:W3CDTF">2025-06-26T17:41:00Z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